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2D86F9B3" w:rsidR="00852164" w:rsidRPr="00DF3033" w:rsidRDefault="007B7D82" w:rsidP="00852164">
      <w:pPr>
        <w:rPr>
          <w:b/>
          <w:sz w:val="28"/>
          <w:szCs w:val="28"/>
        </w:rPr>
      </w:pPr>
      <w:r>
        <w:rPr>
          <w:b/>
          <w:sz w:val="24"/>
          <w:szCs w:val="24"/>
        </w:rPr>
        <w:t>Tu</w:t>
      </w:r>
      <w:r w:rsidR="00D461F9">
        <w:rPr>
          <w:b/>
          <w:sz w:val="24"/>
          <w:szCs w:val="24"/>
        </w:rPr>
        <w:t>e</w:t>
      </w:r>
      <w:r w:rsidR="00175712">
        <w:rPr>
          <w:b/>
          <w:sz w:val="24"/>
          <w:szCs w:val="24"/>
        </w:rPr>
        <w:t>s</w:t>
      </w:r>
      <w:r w:rsidR="00C0100C">
        <w:rPr>
          <w:b/>
          <w:sz w:val="24"/>
          <w:szCs w:val="24"/>
        </w:rPr>
        <w:t xml:space="preserve">day, </w:t>
      </w:r>
      <w:r>
        <w:rPr>
          <w:b/>
          <w:sz w:val="24"/>
          <w:szCs w:val="24"/>
        </w:rPr>
        <w:t>Dec</w:t>
      </w:r>
      <w:r w:rsidR="003B4682">
        <w:rPr>
          <w:b/>
          <w:sz w:val="24"/>
          <w:szCs w:val="24"/>
        </w:rPr>
        <w:t xml:space="preserve">ember </w:t>
      </w:r>
      <w:r>
        <w:rPr>
          <w:b/>
          <w:sz w:val="24"/>
          <w:szCs w:val="24"/>
        </w:rPr>
        <w:t>2</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1</w:t>
      </w:r>
      <w:r w:rsidRPr="007B7D82">
        <w:rPr>
          <w:b/>
          <w:sz w:val="24"/>
          <w:szCs w:val="24"/>
          <w:vertAlign w:val="superscript"/>
        </w:rPr>
        <w:t>st</w:t>
      </w:r>
      <w:r>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46E8A993"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7B7D82">
        <w:rPr>
          <w:sz w:val="24"/>
          <w:szCs w:val="24"/>
        </w:rPr>
        <w:t>TU</w:t>
      </w:r>
      <w:r w:rsidR="00D461F9">
        <w:rPr>
          <w:sz w:val="24"/>
          <w:szCs w:val="24"/>
        </w:rPr>
        <w:t>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3C4862">
        <w:rPr>
          <w:sz w:val="24"/>
          <w:szCs w:val="24"/>
        </w:rPr>
        <w:t>2</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6BE4424"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236840F3" w14:textId="3FB9B0FF" w:rsidR="00681A21" w:rsidRDefault="00DE5F89" w:rsidP="00E65C5B">
      <w:pPr>
        <w:rPr>
          <w:b/>
          <w:bCs/>
          <w:sz w:val="24"/>
          <w:szCs w:val="24"/>
        </w:rPr>
      </w:pPr>
      <w:r>
        <w:rPr>
          <w:sz w:val="24"/>
          <w:szCs w:val="24"/>
        </w:rPr>
        <w:t xml:space="preserve">                                              </w:t>
      </w:r>
      <w:r w:rsidR="007B7D82">
        <w:rPr>
          <w:sz w:val="24"/>
          <w:szCs w:val="24"/>
        </w:rPr>
        <w:t xml:space="preserve">         </w:t>
      </w:r>
      <w:r w:rsidR="00A4392C">
        <w:rPr>
          <w:sz w:val="24"/>
          <w:szCs w:val="24"/>
        </w:rPr>
        <w:t xml:space="preserve">   </w:t>
      </w:r>
      <w:r w:rsidR="007B7D82">
        <w:rPr>
          <w:sz w:val="24"/>
          <w:szCs w:val="24"/>
        </w:rPr>
        <w:t xml:space="preserve"> </w:t>
      </w:r>
      <w:r>
        <w:rPr>
          <w:sz w:val="24"/>
          <w:szCs w:val="24"/>
        </w:rPr>
        <w:t xml:space="preserve">   </w:t>
      </w:r>
      <w:r w:rsidR="007B7D82" w:rsidRPr="007B7D82">
        <w:rPr>
          <w:b/>
          <w:bCs/>
          <w:sz w:val="24"/>
          <w:szCs w:val="24"/>
        </w:rPr>
        <w:t>STATE SALES TAX</w:t>
      </w:r>
    </w:p>
    <w:p w14:paraId="4FFD538D" w14:textId="58218CD9" w:rsidR="007B7D82" w:rsidRDefault="007B7D82" w:rsidP="00E65C5B">
      <w:pPr>
        <w:rPr>
          <w:sz w:val="24"/>
          <w:szCs w:val="24"/>
        </w:rPr>
      </w:pPr>
      <w:r w:rsidRPr="007B7D82">
        <w:rPr>
          <w:sz w:val="24"/>
          <w:szCs w:val="24"/>
        </w:rPr>
        <w:t xml:space="preserve">David Johnson, Barton County Commissioner, called the Commission </w:t>
      </w:r>
      <w:r w:rsidR="007B5DEA">
        <w:rPr>
          <w:sz w:val="24"/>
          <w:szCs w:val="24"/>
        </w:rPr>
        <w:t xml:space="preserve">office </w:t>
      </w:r>
      <w:r w:rsidRPr="007B7D82">
        <w:rPr>
          <w:sz w:val="24"/>
          <w:szCs w:val="24"/>
        </w:rPr>
        <w:t xml:space="preserve">to share information he has learned in regard to abolishing the current Missouri </w:t>
      </w:r>
      <w:r w:rsidR="006D0DAD">
        <w:rPr>
          <w:sz w:val="24"/>
          <w:szCs w:val="24"/>
        </w:rPr>
        <w:t>Income</w:t>
      </w:r>
      <w:r w:rsidRPr="007B7D82">
        <w:rPr>
          <w:sz w:val="24"/>
          <w:szCs w:val="24"/>
        </w:rPr>
        <w:t xml:space="preserve"> Tax.</w:t>
      </w:r>
    </w:p>
    <w:p w14:paraId="7164DB87" w14:textId="77777777" w:rsidR="007B7D82" w:rsidRDefault="007B7D82" w:rsidP="00E65C5B">
      <w:pPr>
        <w:rPr>
          <w:sz w:val="24"/>
          <w:szCs w:val="24"/>
        </w:rPr>
      </w:pPr>
    </w:p>
    <w:p w14:paraId="337CCCB4" w14:textId="77777777" w:rsidR="007B7D82" w:rsidRPr="00A4392C" w:rsidRDefault="007B7D82" w:rsidP="00E65C5B">
      <w:pPr>
        <w:rPr>
          <w:b/>
          <w:bCs/>
          <w:sz w:val="24"/>
          <w:szCs w:val="24"/>
        </w:rPr>
      </w:pPr>
      <w:r>
        <w:rPr>
          <w:sz w:val="24"/>
          <w:szCs w:val="24"/>
        </w:rPr>
        <w:t xml:space="preserve">                                                             </w:t>
      </w:r>
      <w:r w:rsidRPr="00A4392C">
        <w:rPr>
          <w:b/>
          <w:bCs/>
          <w:sz w:val="24"/>
          <w:szCs w:val="24"/>
        </w:rPr>
        <w:t>SOLAR POWER BIDS</w:t>
      </w:r>
    </w:p>
    <w:p w14:paraId="40F246F3" w14:textId="001444FA" w:rsidR="007B7D82" w:rsidRPr="007B7D82" w:rsidRDefault="007B7D82" w:rsidP="00E65C5B">
      <w:pPr>
        <w:rPr>
          <w:sz w:val="24"/>
          <w:szCs w:val="24"/>
        </w:rPr>
      </w:pPr>
      <w:r>
        <w:rPr>
          <w:sz w:val="24"/>
          <w:szCs w:val="24"/>
        </w:rPr>
        <w:t xml:space="preserve">Commissioner Wilson opened sealed bids for equipping the Sheriff’s Office and Jail with Solar Panels. Bids were submitted from </w:t>
      </w:r>
      <w:r w:rsidR="00A4392C">
        <w:rPr>
          <w:sz w:val="24"/>
          <w:szCs w:val="24"/>
        </w:rPr>
        <w:t xml:space="preserve">Aiden Price-Ast, Sunflower Solar, Kansas Solar Systems and CDL Electric. The bids were tabled </w:t>
      </w:r>
      <w:r w:rsidR="002E3B72">
        <w:rPr>
          <w:sz w:val="24"/>
          <w:szCs w:val="24"/>
        </w:rPr>
        <w:t>at this time</w:t>
      </w:r>
      <w:r w:rsidR="00A4392C">
        <w:rPr>
          <w:sz w:val="24"/>
          <w:szCs w:val="24"/>
        </w:rPr>
        <w:t>.</w:t>
      </w:r>
    </w:p>
    <w:p w14:paraId="32666562" w14:textId="77777777" w:rsidR="00017182" w:rsidRDefault="00017182" w:rsidP="00E65C5B">
      <w:pPr>
        <w:rPr>
          <w:sz w:val="24"/>
          <w:szCs w:val="24"/>
        </w:rPr>
      </w:pPr>
    </w:p>
    <w:p w14:paraId="334FC6C6" w14:textId="5A5E2FAB" w:rsidR="007B7D82" w:rsidRDefault="00A4392C" w:rsidP="00E65C5B">
      <w:pPr>
        <w:rPr>
          <w:b/>
          <w:bCs/>
          <w:sz w:val="24"/>
          <w:szCs w:val="24"/>
        </w:rPr>
      </w:pPr>
      <w:r>
        <w:rPr>
          <w:sz w:val="24"/>
          <w:szCs w:val="24"/>
        </w:rPr>
        <w:t xml:space="preserve">                                                       </w:t>
      </w:r>
      <w:r w:rsidRPr="00A4392C">
        <w:rPr>
          <w:b/>
          <w:bCs/>
          <w:sz w:val="24"/>
          <w:szCs w:val="24"/>
        </w:rPr>
        <w:t>JUVENILE OFFICE SCHEDULE</w:t>
      </w:r>
    </w:p>
    <w:p w14:paraId="3AC7B68D" w14:textId="16A69EB8" w:rsidR="00A4392C" w:rsidRDefault="00A4392C" w:rsidP="00E65C5B">
      <w:pPr>
        <w:rPr>
          <w:sz w:val="24"/>
          <w:szCs w:val="24"/>
        </w:rPr>
      </w:pPr>
      <w:r w:rsidRPr="00E1309D">
        <w:rPr>
          <w:sz w:val="24"/>
          <w:szCs w:val="24"/>
        </w:rPr>
        <w:t>Shane Hirschman, Circuit Court Administrator, visited with the Commission about concerns</w:t>
      </w:r>
      <w:r w:rsidR="00E1309D" w:rsidRPr="00E1309D">
        <w:rPr>
          <w:sz w:val="24"/>
          <w:szCs w:val="24"/>
        </w:rPr>
        <w:t xml:space="preserve"> some employees have had with the Courthouse doors being propped open after business hours. He check</w:t>
      </w:r>
      <w:r w:rsidR="00467B3D">
        <w:rPr>
          <w:sz w:val="24"/>
          <w:szCs w:val="24"/>
        </w:rPr>
        <w:t>ed</w:t>
      </w:r>
      <w:r w:rsidR="00E1309D" w:rsidRPr="00E1309D">
        <w:rPr>
          <w:sz w:val="24"/>
          <w:szCs w:val="24"/>
        </w:rPr>
        <w:t xml:space="preserve"> with the Juvenile Office to verify their schedule. </w:t>
      </w:r>
    </w:p>
    <w:p w14:paraId="4F5A215E" w14:textId="77777777" w:rsidR="00E1309D" w:rsidRDefault="00E1309D" w:rsidP="00E65C5B">
      <w:pPr>
        <w:rPr>
          <w:sz w:val="24"/>
          <w:szCs w:val="24"/>
        </w:rPr>
      </w:pPr>
    </w:p>
    <w:p w14:paraId="6A5FDA09" w14:textId="198DE1CA" w:rsidR="00E1309D" w:rsidRDefault="00E1309D" w:rsidP="00E65C5B">
      <w:pPr>
        <w:rPr>
          <w:b/>
          <w:bCs/>
          <w:sz w:val="24"/>
          <w:szCs w:val="24"/>
        </w:rPr>
      </w:pPr>
      <w:r>
        <w:rPr>
          <w:sz w:val="24"/>
          <w:szCs w:val="24"/>
        </w:rPr>
        <w:t xml:space="preserve">                                                             </w:t>
      </w:r>
      <w:r w:rsidRPr="00E1309D">
        <w:rPr>
          <w:b/>
          <w:bCs/>
          <w:sz w:val="24"/>
          <w:szCs w:val="24"/>
        </w:rPr>
        <w:t>INSURANCE/LEGAL</w:t>
      </w:r>
    </w:p>
    <w:p w14:paraId="0D3C7E60" w14:textId="4A6312A5" w:rsidR="00556119" w:rsidRDefault="00E1309D" w:rsidP="00E65C5B">
      <w:pPr>
        <w:rPr>
          <w:sz w:val="24"/>
          <w:szCs w:val="24"/>
        </w:rPr>
      </w:pPr>
      <w:r w:rsidRPr="00E1309D">
        <w:rPr>
          <w:sz w:val="24"/>
          <w:szCs w:val="24"/>
        </w:rPr>
        <w:t xml:space="preserve">Commissioner Thompson placed a call to Nathan Enyart at Specialty Risk Insurance to discuss the </w:t>
      </w:r>
      <w:r w:rsidR="007B5DEA">
        <w:rPr>
          <w:sz w:val="24"/>
          <w:szCs w:val="24"/>
        </w:rPr>
        <w:t>county</w:t>
      </w:r>
      <w:r w:rsidRPr="00E1309D">
        <w:rPr>
          <w:sz w:val="24"/>
          <w:szCs w:val="24"/>
        </w:rPr>
        <w:t xml:space="preserve"> insurance that was in place at the time that incidents </w:t>
      </w:r>
      <w:r>
        <w:rPr>
          <w:sz w:val="24"/>
          <w:szCs w:val="24"/>
        </w:rPr>
        <w:t xml:space="preserve">allegedly </w:t>
      </w:r>
      <w:r w:rsidRPr="00E1309D">
        <w:rPr>
          <w:sz w:val="24"/>
          <w:szCs w:val="24"/>
        </w:rPr>
        <w:t xml:space="preserve">occurred at the Vernon County Jail detailed in Boyd vs. Cedar County, et al. </w:t>
      </w:r>
    </w:p>
    <w:p w14:paraId="06F12EEF" w14:textId="77777777" w:rsidR="00556119" w:rsidRDefault="00556119" w:rsidP="00E65C5B">
      <w:pPr>
        <w:rPr>
          <w:sz w:val="24"/>
          <w:szCs w:val="24"/>
        </w:rPr>
      </w:pPr>
    </w:p>
    <w:p w14:paraId="1A2D3288" w14:textId="6CB63D37" w:rsidR="00E1309D" w:rsidRDefault="00556119" w:rsidP="00E65C5B">
      <w:pPr>
        <w:rPr>
          <w:b/>
          <w:bCs/>
          <w:sz w:val="24"/>
          <w:szCs w:val="24"/>
        </w:rPr>
      </w:pPr>
      <w:r>
        <w:rPr>
          <w:sz w:val="24"/>
          <w:szCs w:val="24"/>
        </w:rPr>
        <w:t xml:space="preserve">                                                       </w:t>
      </w:r>
      <w:r w:rsidRPr="00556119">
        <w:rPr>
          <w:b/>
          <w:bCs/>
          <w:sz w:val="24"/>
          <w:szCs w:val="24"/>
        </w:rPr>
        <w:t>RADIO PROJECT FINANCING</w:t>
      </w:r>
      <w:r w:rsidR="00E1309D" w:rsidRPr="00556119">
        <w:rPr>
          <w:b/>
          <w:bCs/>
          <w:sz w:val="24"/>
          <w:szCs w:val="24"/>
        </w:rPr>
        <w:t xml:space="preserve"> </w:t>
      </w:r>
    </w:p>
    <w:p w14:paraId="7F248A2A" w14:textId="1B4F2ED6" w:rsidR="00556119" w:rsidRPr="00556119" w:rsidRDefault="00556119" w:rsidP="00E65C5B">
      <w:pPr>
        <w:rPr>
          <w:sz w:val="24"/>
          <w:szCs w:val="24"/>
        </w:rPr>
      </w:pPr>
      <w:r w:rsidRPr="00556119">
        <w:rPr>
          <w:sz w:val="24"/>
          <w:szCs w:val="24"/>
        </w:rPr>
        <w:t xml:space="preserve">The Commissioners met with Seth Barrett, Community </w:t>
      </w:r>
      <w:r>
        <w:rPr>
          <w:sz w:val="24"/>
          <w:szCs w:val="24"/>
        </w:rPr>
        <w:t xml:space="preserve">National </w:t>
      </w:r>
      <w:r w:rsidRPr="00556119">
        <w:rPr>
          <w:sz w:val="24"/>
          <w:szCs w:val="24"/>
        </w:rPr>
        <w:t>Bank President, Michael Fields, City of Nevada Finance Manager, and Gary Edwards, City of Nevada Manager, to finalize plans to finance the remaining balance of the radio project.</w:t>
      </w:r>
    </w:p>
    <w:p w14:paraId="31EEC0F5" w14:textId="77777777" w:rsidR="007B7D82" w:rsidRDefault="007B7D82" w:rsidP="00E65C5B">
      <w:pPr>
        <w:rPr>
          <w:sz w:val="24"/>
          <w:szCs w:val="24"/>
        </w:rPr>
      </w:pPr>
    </w:p>
    <w:p w14:paraId="23AFF3C5" w14:textId="070A0585" w:rsidR="00467B3D" w:rsidRDefault="00467B3D" w:rsidP="00E65C5B">
      <w:pPr>
        <w:rPr>
          <w:b/>
          <w:bCs/>
          <w:sz w:val="24"/>
          <w:szCs w:val="24"/>
        </w:rPr>
      </w:pPr>
      <w:r>
        <w:rPr>
          <w:sz w:val="24"/>
          <w:szCs w:val="24"/>
        </w:rPr>
        <w:tab/>
      </w:r>
      <w:r>
        <w:rPr>
          <w:sz w:val="24"/>
          <w:szCs w:val="24"/>
        </w:rPr>
        <w:tab/>
      </w:r>
      <w:r>
        <w:rPr>
          <w:sz w:val="24"/>
          <w:szCs w:val="24"/>
        </w:rPr>
        <w:tab/>
      </w:r>
      <w:r>
        <w:rPr>
          <w:sz w:val="24"/>
          <w:szCs w:val="24"/>
        </w:rPr>
        <w:tab/>
        <w:t xml:space="preserve">          </w:t>
      </w:r>
      <w:r w:rsidRPr="00467B3D">
        <w:rPr>
          <w:b/>
          <w:bCs/>
          <w:sz w:val="24"/>
          <w:szCs w:val="24"/>
        </w:rPr>
        <w:t>ROAD AND BRIDGE</w:t>
      </w:r>
    </w:p>
    <w:p w14:paraId="1F0BA957" w14:textId="29EB8AE0" w:rsidR="001A22A7" w:rsidRPr="001A22A7" w:rsidRDefault="001A22A7" w:rsidP="00E65C5B">
      <w:pPr>
        <w:rPr>
          <w:sz w:val="24"/>
          <w:szCs w:val="24"/>
        </w:rPr>
      </w:pPr>
      <w:r w:rsidRPr="001A22A7">
        <w:rPr>
          <w:sz w:val="24"/>
          <w:szCs w:val="24"/>
        </w:rPr>
        <w:t xml:space="preserve">Mike Reasoner, Road and Bridge Foreman, called on the Commission to report on bridge projects, culverts needed, </w:t>
      </w:r>
      <w:r w:rsidR="00E14AAF">
        <w:rPr>
          <w:sz w:val="24"/>
          <w:szCs w:val="24"/>
        </w:rPr>
        <w:t xml:space="preserve">mowing, </w:t>
      </w:r>
      <w:r w:rsidRPr="001A22A7">
        <w:rPr>
          <w:sz w:val="24"/>
          <w:szCs w:val="24"/>
        </w:rPr>
        <w:t xml:space="preserve">and the shelter at Katy Allen Lake that needs rock </w:t>
      </w:r>
      <w:r w:rsidR="00E14AAF">
        <w:rPr>
          <w:sz w:val="24"/>
          <w:szCs w:val="24"/>
        </w:rPr>
        <w:t xml:space="preserve">placed </w:t>
      </w:r>
      <w:r w:rsidRPr="001A22A7">
        <w:rPr>
          <w:sz w:val="24"/>
          <w:szCs w:val="24"/>
        </w:rPr>
        <w:t xml:space="preserve">around it. </w:t>
      </w:r>
    </w:p>
    <w:p w14:paraId="471272DA" w14:textId="77777777" w:rsidR="00AC1508" w:rsidRDefault="00AC1508" w:rsidP="00E65C5B">
      <w:pPr>
        <w:rPr>
          <w:b/>
          <w:bCs/>
          <w:sz w:val="24"/>
          <w:szCs w:val="24"/>
        </w:rPr>
      </w:pPr>
    </w:p>
    <w:p w14:paraId="09E8F5AF" w14:textId="09D18CC7" w:rsidR="003F2446" w:rsidRDefault="003F2446" w:rsidP="00E65C5B">
      <w:pPr>
        <w:rPr>
          <w:b/>
          <w:bCs/>
          <w:sz w:val="24"/>
          <w:szCs w:val="24"/>
        </w:rPr>
      </w:pPr>
      <w:r>
        <w:rPr>
          <w:b/>
          <w:bCs/>
          <w:sz w:val="24"/>
          <w:szCs w:val="24"/>
        </w:rPr>
        <w:t xml:space="preserve">                                                       </w:t>
      </w:r>
      <w:r w:rsidRPr="003F2446">
        <w:rPr>
          <w:b/>
          <w:bCs/>
          <w:sz w:val="24"/>
          <w:szCs w:val="24"/>
        </w:rPr>
        <w:t>EMERGENCY MANAGEMENT</w:t>
      </w:r>
    </w:p>
    <w:p w14:paraId="7CD41AE7" w14:textId="30698AB2" w:rsidR="003F2446" w:rsidRPr="00AC1508" w:rsidRDefault="003F2446" w:rsidP="00E65C5B">
      <w:pPr>
        <w:rPr>
          <w:sz w:val="24"/>
          <w:szCs w:val="24"/>
        </w:rPr>
      </w:pPr>
      <w:r w:rsidRPr="00AC1508">
        <w:rPr>
          <w:sz w:val="24"/>
          <w:szCs w:val="24"/>
        </w:rPr>
        <w:t xml:space="preserve">The Commissioners received a request </w:t>
      </w:r>
      <w:r w:rsidR="00AC1508" w:rsidRPr="00AC1508">
        <w:rPr>
          <w:sz w:val="24"/>
          <w:szCs w:val="24"/>
        </w:rPr>
        <w:t>from Derik White, Emergency Management Director, for the purchase of new lights for his EMD vehicle or new diving suits. It was decided that he should use his 2025 Budget to pay for diving suits and would budget for the lights in 2026.</w:t>
      </w:r>
    </w:p>
    <w:p w14:paraId="2E567FC2" w14:textId="77777777" w:rsidR="003F2446" w:rsidRDefault="003F2446" w:rsidP="00E65C5B">
      <w:pPr>
        <w:rPr>
          <w:b/>
          <w:bCs/>
          <w:sz w:val="24"/>
          <w:szCs w:val="24"/>
        </w:rPr>
      </w:pPr>
      <w:r>
        <w:rPr>
          <w:b/>
          <w:bCs/>
          <w:sz w:val="24"/>
          <w:szCs w:val="24"/>
        </w:rPr>
        <w:t xml:space="preserve">                                                               </w:t>
      </w:r>
    </w:p>
    <w:p w14:paraId="70235158" w14:textId="0194EAC8" w:rsidR="007B7D82" w:rsidRDefault="003F2446" w:rsidP="00E65C5B">
      <w:pPr>
        <w:rPr>
          <w:b/>
          <w:bCs/>
          <w:sz w:val="24"/>
          <w:szCs w:val="24"/>
        </w:rPr>
      </w:pPr>
      <w:r>
        <w:rPr>
          <w:b/>
          <w:bCs/>
          <w:sz w:val="24"/>
          <w:szCs w:val="24"/>
        </w:rPr>
        <w:t xml:space="preserve">                                                           </w:t>
      </w:r>
      <w:r w:rsidRPr="003F2446">
        <w:rPr>
          <w:b/>
          <w:bCs/>
          <w:sz w:val="24"/>
          <w:szCs w:val="24"/>
        </w:rPr>
        <w:t>COUNTY WEBSITE</w:t>
      </w:r>
    </w:p>
    <w:p w14:paraId="5CDA93A5" w14:textId="0140AF44" w:rsidR="003F2446" w:rsidRPr="003F2446" w:rsidRDefault="003F2446" w:rsidP="00E65C5B">
      <w:pPr>
        <w:rPr>
          <w:sz w:val="24"/>
          <w:szCs w:val="24"/>
        </w:rPr>
      </w:pPr>
      <w:r w:rsidRPr="003F2446">
        <w:rPr>
          <w:sz w:val="24"/>
          <w:szCs w:val="24"/>
        </w:rPr>
        <w:t xml:space="preserve">Adrienne Lee, County Clerk, met with the Commission to discuss new website software by </w:t>
      </w:r>
      <w:proofErr w:type="spellStart"/>
      <w:r w:rsidRPr="003F2446">
        <w:rPr>
          <w:sz w:val="24"/>
          <w:szCs w:val="24"/>
        </w:rPr>
        <w:t>Catalis</w:t>
      </w:r>
      <w:proofErr w:type="spellEnd"/>
      <w:r w:rsidRPr="003F2446">
        <w:rPr>
          <w:sz w:val="24"/>
          <w:szCs w:val="24"/>
        </w:rPr>
        <w:t xml:space="preserve">. The company will be giving a presentation on the software on Wednesday. </w:t>
      </w:r>
    </w:p>
    <w:p w14:paraId="05280DE3" w14:textId="77777777" w:rsidR="007B7D82" w:rsidRDefault="007B7D82" w:rsidP="00E65C5B">
      <w:pPr>
        <w:rPr>
          <w:sz w:val="24"/>
          <w:szCs w:val="24"/>
        </w:rPr>
      </w:pPr>
    </w:p>
    <w:p w14:paraId="3C80F229" w14:textId="0F470CE4" w:rsidR="007B7D82" w:rsidRDefault="00AC1508" w:rsidP="00E65C5B">
      <w:pPr>
        <w:rPr>
          <w:b/>
          <w:bCs/>
          <w:sz w:val="24"/>
          <w:szCs w:val="24"/>
        </w:rPr>
      </w:pPr>
      <w:bookmarkStart w:id="0" w:name="_Hlk215585839"/>
      <w:r>
        <w:rPr>
          <w:b/>
          <w:bCs/>
          <w:sz w:val="24"/>
          <w:szCs w:val="24"/>
        </w:rPr>
        <w:t xml:space="preserve">                                                   </w:t>
      </w:r>
      <w:r w:rsidR="00132584">
        <w:rPr>
          <w:b/>
          <w:bCs/>
          <w:sz w:val="24"/>
          <w:szCs w:val="24"/>
        </w:rPr>
        <w:t xml:space="preserve">  </w:t>
      </w:r>
      <w:r>
        <w:rPr>
          <w:b/>
          <w:bCs/>
          <w:sz w:val="24"/>
          <w:szCs w:val="24"/>
        </w:rPr>
        <w:t xml:space="preserve"> </w:t>
      </w:r>
      <w:r w:rsidRPr="00AC1508">
        <w:rPr>
          <w:b/>
          <w:bCs/>
          <w:sz w:val="24"/>
          <w:szCs w:val="24"/>
        </w:rPr>
        <w:t xml:space="preserve">2026 </w:t>
      </w:r>
      <w:r>
        <w:rPr>
          <w:b/>
          <w:bCs/>
          <w:sz w:val="24"/>
          <w:szCs w:val="24"/>
        </w:rPr>
        <w:t>HOLIDAY SCHEDULE</w:t>
      </w:r>
    </w:p>
    <w:p w14:paraId="35D51FF0" w14:textId="5BFCBC52" w:rsidR="00AC1508" w:rsidRPr="00AC1508" w:rsidRDefault="00AC1508" w:rsidP="00E65C5B">
      <w:pPr>
        <w:rPr>
          <w:sz w:val="24"/>
          <w:szCs w:val="24"/>
        </w:rPr>
      </w:pPr>
      <w:r w:rsidRPr="00AC1508">
        <w:rPr>
          <w:sz w:val="24"/>
          <w:szCs w:val="24"/>
        </w:rPr>
        <w:t xml:space="preserve">Commissioner Thompson made a motion to accept the holidays for the calendar year of 2026, following the judicial and state of Missouri holiday schedule. Commissioner Shorten seconded the motion. All voted yes to approve the motion. </w:t>
      </w:r>
    </w:p>
    <w:bookmarkEnd w:id="0"/>
    <w:p w14:paraId="057A3CA9" w14:textId="77777777" w:rsidR="007B7D82" w:rsidRDefault="007B7D82" w:rsidP="00E65C5B">
      <w:pPr>
        <w:rPr>
          <w:sz w:val="24"/>
          <w:szCs w:val="24"/>
        </w:rPr>
      </w:pPr>
    </w:p>
    <w:p w14:paraId="11174AF7" w14:textId="05203083" w:rsidR="00017182" w:rsidRDefault="00681A21" w:rsidP="00E65C5B">
      <w:pPr>
        <w:rPr>
          <w:sz w:val="24"/>
          <w:szCs w:val="24"/>
        </w:rPr>
      </w:pPr>
      <w:r>
        <w:rPr>
          <w:sz w:val="24"/>
          <w:szCs w:val="24"/>
        </w:rPr>
        <w:t xml:space="preserve">                </w:t>
      </w:r>
    </w:p>
    <w:p w14:paraId="3D69EB2D" w14:textId="77777777" w:rsidR="008168A2" w:rsidRDefault="008168A2" w:rsidP="008168A2">
      <w:pPr>
        <w:rPr>
          <w:b/>
          <w:bCs/>
          <w:sz w:val="24"/>
          <w:szCs w:val="24"/>
        </w:rPr>
      </w:pPr>
      <w:r>
        <w:rPr>
          <w:b/>
          <w:bCs/>
          <w:sz w:val="24"/>
          <w:szCs w:val="24"/>
        </w:rPr>
        <w:t xml:space="preserve">                                                                   </w:t>
      </w:r>
    </w:p>
    <w:p w14:paraId="167F5FBD" w14:textId="77777777" w:rsidR="008168A2" w:rsidRDefault="008168A2" w:rsidP="008168A2">
      <w:pPr>
        <w:rPr>
          <w:b/>
          <w:bCs/>
          <w:sz w:val="24"/>
          <w:szCs w:val="24"/>
        </w:rPr>
      </w:pPr>
    </w:p>
    <w:p w14:paraId="23891AD2" w14:textId="77777777" w:rsidR="008168A2" w:rsidRDefault="008168A2" w:rsidP="008168A2">
      <w:pPr>
        <w:rPr>
          <w:b/>
          <w:bCs/>
          <w:sz w:val="24"/>
          <w:szCs w:val="24"/>
        </w:rPr>
      </w:pPr>
    </w:p>
    <w:p w14:paraId="104F18C5" w14:textId="3F8ED91B" w:rsidR="008168A2" w:rsidRDefault="008168A2" w:rsidP="008168A2">
      <w:pPr>
        <w:rPr>
          <w:b/>
          <w:bCs/>
          <w:sz w:val="24"/>
          <w:szCs w:val="24"/>
        </w:rPr>
      </w:pPr>
      <w:r>
        <w:rPr>
          <w:b/>
          <w:bCs/>
          <w:sz w:val="24"/>
          <w:szCs w:val="24"/>
        </w:rPr>
        <w:lastRenderedPageBreak/>
        <w:t xml:space="preserve">                                              </w:t>
      </w:r>
      <w:r w:rsidR="002E3B72">
        <w:rPr>
          <w:b/>
          <w:bCs/>
          <w:sz w:val="24"/>
          <w:szCs w:val="24"/>
        </w:rPr>
        <w:t xml:space="preserve">   </w:t>
      </w:r>
      <w:r>
        <w:rPr>
          <w:b/>
          <w:bCs/>
          <w:sz w:val="24"/>
          <w:szCs w:val="24"/>
        </w:rPr>
        <w:t xml:space="preserve">    VILLAGE OF RICHARDS</w:t>
      </w:r>
    </w:p>
    <w:p w14:paraId="0D115016" w14:textId="6E334D3F" w:rsidR="002E3B72" w:rsidRPr="002E3B72" w:rsidRDefault="008168A2" w:rsidP="008168A2">
      <w:pPr>
        <w:rPr>
          <w:sz w:val="24"/>
          <w:szCs w:val="24"/>
        </w:rPr>
      </w:pPr>
      <w:bookmarkStart w:id="1" w:name="_Hlk218256185"/>
      <w:r w:rsidRPr="002E3B72">
        <w:rPr>
          <w:sz w:val="24"/>
          <w:szCs w:val="24"/>
        </w:rPr>
        <w:t>Amanda Ast, Clerk of the Village of Richards, delivered a</w:t>
      </w:r>
      <w:r w:rsidR="002E3B72" w:rsidRPr="002E3B72">
        <w:rPr>
          <w:sz w:val="24"/>
          <w:szCs w:val="24"/>
        </w:rPr>
        <w:t>n executed</w:t>
      </w:r>
      <w:r w:rsidRPr="002E3B72">
        <w:rPr>
          <w:sz w:val="24"/>
          <w:szCs w:val="24"/>
        </w:rPr>
        <w:t xml:space="preserve"> Governmental Cooperative</w:t>
      </w:r>
      <w:r w:rsidR="002E3B72" w:rsidRPr="002E3B72">
        <w:rPr>
          <w:sz w:val="24"/>
          <w:szCs w:val="24"/>
        </w:rPr>
        <w:t xml:space="preserve"> Contract between the Village of Richards and the County Commission.</w:t>
      </w:r>
      <w:r w:rsidR="002E3B72">
        <w:rPr>
          <w:sz w:val="24"/>
          <w:szCs w:val="24"/>
        </w:rPr>
        <w:t xml:space="preserve"> </w:t>
      </w:r>
      <w:r w:rsidR="002E3B72" w:rsidRPr="002E3B72">
        <w:rPr>
          <w:sz w:val="24"/>
          <w:szCs w:val="24"/>
        </w:rPr>
        <w:t xml:space="preserve">The agreement is dated December 1, </w:t>
      </w:r>
      <w:proofErr w:type="gramStart"/>
      <w:r w:rsidR="002E3B72" w:rsidRPr="002E3B72">
        <w:rPr>
          <w:sz w:val="24"/>
          <w:szCs w:val="24"/>
        </w:rPr>
        <w:t>2025</w:t>
      </w:r>
      <w:proofErr w:type="gramEnd"/>
      <w:r w:rsidR="002E3B72" w:rsidRPr="002E3B72">
        <w:rPr>
          <w:sz w:val="24"/>
          <w:szCs w:val="24"/>
        </w:rPr>
        <w:t xml:space="preserve"> and shall be for one year.</w:t>
      </w:r>
      <w:r w:rsidR="002E3B72">
        <w:rPr>
          <w:sz w:val="24"/>
          <w:szCs w:val="24"/>
        </w:rPr>
        <w:t xml:space="preserve"> Also delivered was a check for $40.50 for use of computer equipment, data entry, printing and other services required, to be deposited into the Vernon County Assessment Fund.</w:t>
      </w:r>
    </w:p>
    <w:bookmarkEnd w:id="1"/>
    <w:p w14:paraId="6E284006" w14:textId="77777777" w:rsidR="002E3B72" w:rsidRDefault="002E3B72" w:rsidP="008168A2">
      <w:pPr>
        <w:rPr>
          <w:b/>
          <w:bCs/>
          <w:sz w:val="24"/>
          <w:szCs w:val="24"/>
        </w:rPr>
      </w:pPr>
    </w:p>
    <w:p w14:paraId="112A4346" w14:textId="77777777" w:rsidR="002E3B72" w:rsidRDefault="002E3B72" w:rsidP="008168A2">
      <w:pPr>
        <w:rPr>
          <w:b/>
          <w:bCs/>
          <w:sz w:val="24"/>
          <w:szCs w:val="24"/>
        </w:rPr>
      </w:pPr>
    </w:p>
    <w:p w14:paraId="72D8B4C2" w14:textId="55DF2571" w:rsidR="008168A2" w:rsidRDefault="008168A2" w:rsidP="008168A2">
      <w:pPr>
        <w:rPr>
          <w:b/>
          <w:bCs/>
          <w:sz w:val="24"/>
          <w:szCs w:val="24"/>
        </w:rPr>
      </w:pPr>
      <w:r>
        <w:rPr>
          <w:b/>
          <w:bCs/>
          <w:sz w:val="24"/>
          <w:szCs w:val="24"/>
        </w:rPr>
        <w:t xml:space="preserve">                                                                 </w:t>
      </w:r>
      <w:r w:rsidRPr="008E4852">
        <w:rPr>
          <w:b/>
          <w:bCs/>
          <w:sz w:val="24"/>
          <w:szCs w:val="24"/>
        </w:rPr>
        <w:t>ADJOURN</w:t>
      </w:r>
    </w:p>
    <w:p w14:paraId="7E9B6FC8" w14:textId="77777777" w:rsidR="008168A2" w:rsidRDefault="008168A2" w:rsidP="008168A2">
      <w:pPr>
        <w:jc w:val="both"/>
        <w:rPr>
          <w:sz w:val="24"/>
          <w:szCs w:val="24"/>
        </w:rPr>
      </w:pPr>
    </w:p>
    <w:p w14:paraId="2C1C4EDB" w14:textId="64010536" w:rsidR="008168A2" w:rsidRDefault="008168A2" w:rsidP="008168A2">
      <w:pPr>
        <w:jc w:val="both"/>
        <w:rPr>
          <w:sz w:val="24"/>
          <w:szCs w:val="24"/>
        </w:rPr>
      </w:pPr>
      <w:r>
        <w:rPr>
          <w:sz w:val="24"/>
          <w:szCs w:val="24"/>
        </w:rPr>
        <w:t xml:space="preserve">Ordered that Commission adjourn at </w:t>
      </w:r>
      <w:r w:rsidR="00F532C6">
        <w:rPr>
          <w:sz w:val="24"/>
          <w:szCs w:val="24"/>
        </w:rPr>
        <w:t>4:58</w:t>
      </w:r>
      <w:r>
        <w:rPr>
          <w:sz w:val="24"/>
          <w:szCs w:val="24"/>
        </w:rPr>
        <w:t xml:space="preserve"> p.m. until Wednesday, December 3,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168588E7" w14:textId="77777777" w:rsidR="008168A2" w:rsidRDefault="008168A2" w:rsidP="008168A2">
      <w:pPr>
        <w:jc w:val="both"/>
        <w:rPr>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3978C8EB" w14:textId="77777777" w:rsidR="009D1E56" w:rsidRDefault="009D1E56" w:rsidP="00E65C5B">
      <w:pPr>
        <w:rPr>
          <w:sz w:val="24"/>
          <w:szCs w:val="24"/>
        </w:rPr>
      </w:pPr>
    </w:p>
    <w:p w14:paraId="471A62B8" w14:textId="77777777" w:rsidR="00F42111" w:rsidRDefault="00F42111" w:rsidP="00E65C5B">
      <w:pPr>
        <w:rPr>
          <w:b/>
          <w:bCs/>
          <w:sz w:val="24"/>
          <w:szCs w:val="24"/>
        </w:rPr>
      </w:pPr>
    </w:p>
    <w:p w14:paraId="62F55001" w14:textId="77777777" w:rsidR="00F42111" w:rsidRDefault="00F42111" w:rsidP="00E65C5B">
      <w:pPr>
        <w:rPr>
          <w:b/>
          <w:bCs/>
          <w:sz w:val="24"/>
          <w:szCs w:val="24"/>
        </w:rPr>
      </w:pPr>
    </w:p>
    <w:p w14:paraId="3EF1C8E3" w14:textId="77777777" w:rsidR="008168A2" w:rsidRDefault="008168A2">
      <w:pPr>
        <w:jc w:val="both"/>
        <w:rPr>
          <w:sz w:val="24"/>
          <w:szCs w:val="24"/>
        </w:rPr>
      </w:pPr>
    </w:p>
    <w:sectPr w:rsidR="008168A2"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209"/>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AD"/>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DEA"/>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372"/>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2026-02-02T22:30:00Z</cp:lastPrinted>
  <dcterms:created xsi:type="dcterms:W3CDTF">2025-12-02T19:29:00Z</dcterms:created>
  <dcterms:modified xsi:type="dcterms:W3CDTF">2026-02-02T22:33:00Z</dcterms:modified>
</cp:coreProperties>
</file>