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4FE151BA" w:rsidR="00852164" w:rsidRPr="00DF3033" w:rsidRDefault="00F62C85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802203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FA49AF">
        <w:rPr>
          <w:b/>
          <w:sz w:val="24"/>
          <w:szCs w:val="24"/>
        </w:rPr>
        <w:t xml:space="preserve">September </w:t>
      </w:r>
      <w:r w:rsidR="00756C9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7</w:t>
      </w:r>
      <w:r w:rsidR="005544A8">
        <w:rPr>
          <w:b/>
          <w:sz w:val="24"/>
          <w:szCs w:val="24"/>
        </w:rPr>
        <w:t>th</w:t>
      </w:r>
      <w:r w:rsidR="00FA49AF">
        <w:rPr>
          <w:b/>
          <w:sz w:val="24"/>
          <w:szCs w:val="24"/>
        </w:rPr>
        <w:t xml:space="preserve"> September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51DE86E6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F62C85">
        <w:rPr>
          <w:sz w:val="24"/>
          <w:szCs w:val="24"/>
        </w:rPr>
        <w:t>WEDNE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FA49AF">
        <w:rPr>
          <w:sz w:val="24"/>
          <w:szCs w:val="24"/>
        </w:rPr>
        <w:t xml:space="preserve">SEPTEMBER </w:t>
      </w:r>
      <w:r w:rsidR="00756C92">
        <w:rPr>
          <w:sz w:val="24"/>
          <w:szCs w:val="24"/>
        </w:rPr>
        <w:t>2</w:t>
      </w:r>
      <w:r w:rsidR="00F62C85">
        <w:rPr>
          <w:sz w:val="24"/>
          <w:szCs w:val="24"/>
        </w:rPr>
        <w:t>5</w:t>
      </w:r>
      <w:r w:rsidR="00E839AE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CC86A83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D53D6E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proofErr w:type="gramStart"/>
      <w:r w:rsidR="00905FA8">
        <w:rPr>
          <w:sz w:val="24"/>
          <w:szCs w:val="24"/>
        </w:rPr>
        <w:t>COMMISSIONER;</w:t>
      </w:r>
      <w:proofErr w:type="gramEnd"/>
    </w:p>
    <w:p w14:paraId="3456FE7B" w14:textId="77777777" w:rsidR="00945046" w:rsidRDefault="00945046" w:rsidP="00E17C9F">
      <w:pPr>
        <w:ind w:left="3600"/>
        <w:rPr>
          <w:sz w:val="24"/>
          <w:szCs w:val="24"/>
        </w:rPr>
      </w:pPr>
    </w:p>
    <w:p w14:paraId="686F28F0" w14:textId="77777777" w:rsidR="002052AC" w:rsidRDefault="002052AC" w:rsidP="00E17C9F">
      <w:pPr>
        <w:ind w:left="3600"/>
        <w:rPr>
          <w:b/>
          <w:bCs/>
          <w:sz w:val="24"/>
          <w:szCs w:val="24"/>
        </w:rPr>
      </w:pPr>
    </w:p>
    <w:p w14:paraId="0B7C0864" w14:textId="74020DDA" w:rsidR="00F62C85" w:rsidRDefault="00F62C85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UNITED WAY </w:t>
      </w:r>
    </w:p>
    <w:p w14:paraId="0A289E66" w14:textId="613398B8" w:rsidR="00F62C85" w:rsidRPr="00F62C85" w:rsidRDefault="00F62C85" w:rsidP="00F62C85">
      <w:pPr>
        <w:rPr>
          <w:sz w:val="24"/>
          <w:szCs w:val="24"/>
        </w:rPr>
      </w:pPr>
      <w:r w:rsidRPr="00F62C85">
        <w:rPr>
          <w:sz w:val="24"/>
          <w:szCs w:val="24"/>
        </w:rPr>
        <w:t>Commissioner Wilson attended the United Way Kick Off Breakfast at Raney Dining Hall at Cottey College.</w:t>
      </w:r>
    </w:p>
    <w:p w14:paraId="3546F94E" w14:textId="08641274" w:rsidR="00F62C85" w:rsidRDefault="00C3147B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C2102">
        <w:rPr>
          <w:b/>
          <w:bCs/>
          <w:sz w:val="24"/>
          <w:szCs w:val="24"/>
        </w:rPr>
        <w:t>GENERATOR</w:t>
      </w:r>
    </w:p>
    <w:p w14:paraId="0526ECEF" w14:textId="07E8E863" w:rsidR="00EC2102" w:rsidRDefault="00EC2102" w:rsidP="00EC2102">
      <w:pPr>
        <w:rPr>
          <w:sz w:val="24"/>
          <w:szCs w:val="24"/>
        </w:rPr>
      </w:pPr>
      <w:r w:rsidRPr="00EC2102">
        <w:rPr>
          <w:sz w:val="24"/>
          <w:szCs w:val="24"/>
        </w:rPr>
        <w:t>The Commission met with Peery Cash of Cash Electric to discuss plans to install a generator.</w:t>
      </w:r>
    </w:p>
    <w:p w14:paraId="03719166" w14:textId="6AA25A59" w:rsidR="0046445C" w:rsidRDefault="0046445C" w:rsidP="00EC2102">
      <w:pPr>
        <w:rPr>
          <w:sz w:val="24"/>
          <w:szCs w:val="24"/>
        </w:rPr>
      </w:pPr>
      <w:r>
        <w:rPr>
          <w:sz w:val="24"/>
          <w:szCs w:val="24"/>
        </w:rPr>
        <w:t xml:space="preserve">Commissioner Thompson later called Brian </w:t>
      </w:r>
      <w:proofErr w:type="spellStart"/>
      <w:r>
        <w:rPr>
          <w:sz w:val="24"/>
          <w:szCs w:val="24"/>
        </w:rPr>
        <w:t>Ast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Ast</w:t>
      </w:r>
      <w:proofErr w:type="spellEnd"/>
      <w:r>
        <w:rPr>
          <w:sz w:val="24"/>
          <w:szCs w:val="24"/>
        </w:rPr>
        <w:t xml:space="preserve"> Heating and Air to inquire about individual offices in the Courthouse that have their own furnace systems and as to the age of each of the furnaces.</w:t>
      </w:r>
    </w:p>
    <w:p w14:paraId="4E638DA6" w14:textId="77777777" w:rsidR="00EC2102" w:rsidRDefault="00EC2102" w:rsidP="00EC2102">
      <w:pPr>
        <w:rPr>
          <w:sz w:val="24"/>
          <w:szCs w:val="24"/>
        </w:rPr>
      </w:pPr>
    </w:p>
    <w:p w14:paraId="51A54D18" w14:textId="2D46780E" w:rsidR="00EC2102" w:rsidRDefault="00DE7365" w:rsidP="00EC210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DE7365">
        <w:rPr>
          <w:b/>
          <w:bCs/>
          <w:sz w:val="24"/>
          <w:szCs w:val="24"/>
        </w:rPr>
        <w:t>ROAD AND BRIDGE</w:t>
      </w:r>
    </w:p>
    <w:p w14:paraId="3F65BB13" w14:textId="360D4CDD" w:rsidR="00DE7365" w:rsidRPr="00C3147B" w:rsidRDefault="00DE7365" w:rsidP="00EC2102">
      <w:pPr>
        <w:rPr>
          <w:sz w:val="24"/>
          <w:szCs w:val="24"/>
        </w:rPr>
      </w:pPr>
      <w:r w:rsidRPr="00C3147B">
        <w:rPr>
          <w:sz w:val="24"/>
          <w:szCs w:val="24"/>
        </w:rPr>
        <w:t xml:space="preserve">Mike Reasoner, Road and Bridge Foreman, called on the Commission to report on new hires, mowing and to </w:t>
      </w:r>
      <w:r w:rsidR="00C3147B" w:rsidRPr="00C3147B">
        <w:rPr>
          <w:sz w:val="24"/>
          <w:szCs w:val="24"/>
        </w:rPr>
        <w:t>advise of a bridge in Montevallo Township that will be removed and replaced. Notices were emailed to appropriate parties.</w:t>
      </w:r>
    </w:p>
    <w:p w14:paraId="1A4D1B69" w14:textId="77777777" w:rsidR="00F62C85" w:rsidRDefault="00F62C85" w:rsidP="00E17C9F">
      <w:pPr>
        <w:ind w:left="3600"/>
        <w:rPr>
          <w:b/>
          <w:bCs/>
          <w:sz w:val="24"/>
          <w:szCs w:val="24"/>
        </w:rPr>
      </w:pPr>
    </w:p>
    <w:p w14:paraId="4277C8ED" w14:textId="16D293DA" w:rsidR="00C3147B" w:rsidRDefault="00A12FC0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3147B">
        <w:rPr>
          <w:b/>
          <w:bCs/>
          <w:sz w:val="24"/>
          <w:szCs w:val="24"/>
        </w:rPr>
        <w:t xml:space="preserve"> STEEL BIDS</w:t>
      </w:r>
    </w:p>
    <w:p w14:paraId="3EFD08AE" w14:textId="248DCB2D" w:rsidR="00C3147B" w:rsidRPr="00A12FC0" w:rsidRDefault="00C3147B" w:rsidP="00A12FC0">
      <w:pPr>
        <w:rPr>
          <w:sz w:val="24"/>
          <w:szCs w:val="24"/>
        </w:rPr>
      </w:pPr>
      <w:r w:rsidRPr="00A12FC0">
        <w:rPr>
          <w:sz w:val="24"/>
          <w:szCs w:val="24"/>
        </w:rPr>
        <w:t>Commissioner Thompson made a motion to accept a steel bid from Independent Industries</w:t>
      </w:r>
      <w:r w:rsidR="00A12FC0" w:rsidRPr="00A12FC0">
        <w:rPr>
          <w:sz w:val="24"/>
          <w:szCs w:val="24"/>
        </w:rPr>
        <w:t xml:space="preserve">, Inc. in the amount of $83,345.30. </w:t>
      </w:r>
      <w:r w:rsidR="00A12FC0">
        <w:rPr>
          <w:sz w:val="24"/>
          <w:szCs w:val="24"/>
        </w:rPr>
        <w:t xml:space="preserve">Commissioner Wolfe seconded. All voted yes to approve. </w:t>
      </w:r>
      <w:r w:rsidR="00A12FC0" w:rsidRPr="00A12FC0">
        <w:rPr>
          <w:sz w:val="24"/>
          <w:szCs w:val="24"/>
        </w:rPr>
        <w:t>A</w:t>
      </w:r>
      <w:r w:rsidR="00A12FC0">
        <w:rPr>
          <w:sz w:val="24"/>
          <w:szCs w:val="24"/>
        </w:rPr>
        <w:t>n</w:t>
      </w:r>
      <w:r w:rsidR="00A12FC0" w:rsidRPr="00A12FC0">
        <w:rPr>
          <w:sz w:val="24"/>
          <w:szCs w:val="24"/>
        </w:rPr>
        <w:t xml:space="preserve"> acceptance </w:t>
      </w:r>
      <w:r w:rsidR="00A12FC0">
        <w:rPr>
          <w:sz w:val="24"/>
          <w:szCs w:val="24"/>
        </w:rPr>
        <w:t xml:space="preserve">letter </w:t>
      </w:r>
      <w:r w:rsidR="00A12FC0" w:rsidRPr="00A12FC0">
        <w:rPr>
          <w:sz w:val="24"/>
          <w:szCs w:val="24"/>
        </w:rPr>
        <w:t xml:space="preserve">was mailed to Independent Industries, Inc. </w:t>
      </w:r>
      <w:r w:rsidR="00A12FC0">
        <w:rPr>
          <w:sz w:val="24"/>
          <w:szCs w:val="24"/>
        </w:rPr>
        <w:t>Refusal letters</w:t>
      </w:r>
      <w:r w:rsidR="00A12FC0" w:rsidRPr="00A12FC0">
        <w:rPr>
          <w:sz w:val="24"/>
          <w:szCs w:val="24"/>
        </w:rPr>
        <w:t xml:space="preserve"> were mailed to Oden Enterprises</w:t>
      </w:r>
      <w:r w:rsidR="00A12FC0">
        <w:rPr>
          <w:sz w:val="24"/>
          <w:szCs w:val="24"/>
        </w:rPr>
        <w:t>, Inc.</w:t>
      </w:r>
      <w:r w:rsidR="00A12FC0" w:rsidRPr="00A12FC0">
        <w:rPr>
          <w:sz w:val="24"/>
          <w:szCs w:val="24"/>
        </w:rPr>
        <w:t xml:space="preserve"> and Viebrock Sales and Services, LLC.</w:t>
      </w:r>
    </w:p>
    <w:p w14:paraId="1ECC7D1E" w14:textId="77777777" w:rsidR="0046445C" w:rsidRDefault="0046445C" w:rsidP="0046445C">
      <w:pPr>
        <w:rPr>
          <w:b/>
          <w:bCs/>
          <w:sz w:val="24"/>
          <w:szCs w:val="24"/>
        </w:rPr>
      </w:pPr>
    </w:p>
    <w:p w14:paraId="79FFACC7" w14:textId="3878E4FB" w:rsidR="00F62C85" w:rsidRDefault="0046445C" w:rsidP="0046445C">
      <w:pPr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NEVADA HIGH SCHOOL HOMECOMING</w:t>
      </w:r>
    </w:p>
    <w:p w14:paraId="2C2C83C9" w14:textId="30F99341" w:rsidR="0046445C" w:rsidRPr="0046445C" w:rsidRDefault="0046445C" w:rsidP="0046445C">
      <w:pPr>
        <w:rPr>
          <w:sz w:val="24"/>
          <w:szCs w:val="24"/>
        </w:rPr>
      </w:pPr>
      <w:r w:rsidRPr="0046445C">
        <w:rPr>
          <w:sz w:val="24"/>
          <w:szCs w:val="24"/>
        </w:rPr>
        <w:t xml:space="preserve">The Commission approved </w:t>
      </w:r>
      <w:r w:rsidR="00470048" w:rsidRPr="0046445C">
        <w:rPr>
          <w:sz w:val="24"/>
          <w:szCs w:val="24"/>
        </w:rPr>
        <w:t>allowing</w:t>
      </w:r>
      <w:r w:rsidRPr="0046445C">
        <w:rPr>
          <w:sz w:val="24"/>
          <w:szCs w:val="24"/>
        </w:rPr>
        <w:t xml:space="preserve"> the annual NHS Homecoming Pep Rally to take place on the South Courthouse lawn </w:t>
      </w:r>
      <w:r w:rsidR="00470048">
        <w:rPr>
          <w:sz w:val="24"/>
          <w:szCs w:val="24"/>
        </w:rPr>
        <w:t xml:space="preserve">and steps </w:t>
      </w:r>
      <w:r w:rsidRPr="0046445C">
        <w:rPr>
          <w:sz w:val="24"/>
          <w:szCs w:val="24"/>
        </w:rPr>
        <w:t>immediately following the Homecoming Parade on Friday, October 18</w:t>
      </w:r>
      <w:r w:rsidRPr="0046445C">
        <w:rPr>
          <w:sz w:val="24"/>
          <w:szCs w:val="24"/>
          <w:vertAlign w:val="superscript"/>
        </w:rPr>
        <w:t>th</w:t>
      </w:r>
      <w:r w:rsidRPr="0046445C">
        <w:rPr>
          <w:sz w:val="24"/>
          <w:szCs w:val="24"/>
        </w:rPr>
        <w:t>.</w:t>
      </w:r>
    </w:p>
    <w:p w14:paraId="326C48B7" w14:textId="77777777" w:rsidR="00F62C85" w:rsidRDefault="00F62C85" w:rsidP="00E17C9F">
      <w:pPr>
        <w:ind w:left="3600"/>
        <w:rPr>
          <w:b/>
          <w:bCs/>
          <w:sz w:val="24"/>
          <w:szCs w:val="24"/>
        </w:rPr>
      </w:pPr>
    </w:p>
    <w:p w14:paraId="3FA93ABB" w14:textId="2B218FBA" w:rsidR="0046445C" w:rsidRDefault="0046445C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RECYCLING</w:t>
      </w:r>
    </w:p>
    <w:p w14:paraId="498DBEB4" w14:textId="3E01AB52" w:rsidR="0046445C" w:rsidRDefault="0046445C" w:rsidP="0046445C">
      <w:pPr>
        <w:rPr>
          <w:sz w:val="24"/>
          <w:szCs w:val="24"/>
        </w:rPr>
      </w:pPr>
      <w:r w:rsidRPr="0046445C">
        <w:rPr>
          <w:sz w:val="24"/>
          <w:szCs w:val="24"/>
        </w:rPr>
        <w:t>Commissioner Wolfe shared information on a warehouse in El Dorado Springs that has two trailer loads of cardboard to donate to the recycling center.</w:t>
      </w:r>
      <w:r>
        <w:rPr>
          <w:sz w:val="24"/>
          <w:szCs w:val="24"/>
        </w:rPr>
        <w:t xml:space="preserve"> He also reporte</w:t>
      </w:r>
      <w:r w:rsidR="00470048">
        <w:rPr>
          <w:sz w:val="24"/>
          <w:szCs w:val="24"/>
        </w:rPr>
        <w:t>d</w:t>
      </w:r>
      <w:r>
        <w:rPr>
          <w:sz w:val="24"/>
          <w:szCs w:val="24"/>
        </w:rPr>
        <w:t xml:space="preserve"> that </w:t>
      </w:r>
      <w:r w:rsidR="004F2A55">
        <w:rPr>
          <w:sz w:val="24"/>
          <w:szCs w:val="24"/>
        </w:rPr>
        <w:t xml:space="preserve">Wes </w:t>
      </w:r>
      <w:r>
        <w:rPr>
          <w:sz w:val="24"/>
          <w:szCs w:val="24"/>
        </w:rPr>
        <w:t>Ritter will be picking up the glass at the recycling center sometime this week.</w:t>
      </w:r>
    </w:p>
    <w:p w14:paraId="549CED58" w14:textId="1E3420B6" w:rsidR="00155CB6" w:rsidRDefault="0046445C" w:rsidP="0046445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470048">
        <w:rPr>
          <w:sz w:val="24"/>
          <w:szCs w:val="24"/>
        </w:rPr>
        <w:t xml:space="preserve">       </w:t>
      </w:r>
    </w:p>
    <w:p w14:paraId="5F9F7D2A" w14:textId="7442E6A0" w:rsidR="0046445C" w:rsidRPr="00470048" w:rsidRDefault="00155CB6" w:rsidP="0046445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6C1EA1" w:rsidRPr="006C1EA1">
        <w:rPr>
          <w:b/>
          <w:bCs/>
          <w:sz w:val="24"/>
          <w:szCs w:val="24"/>
        </w:rPr>
        <w:t>BRIDGE PROJECT</w:t>
      </w:r>
      <w:r w:rsidR="00470048">
        <w:rPr>
          <w:sz w:val="24"/>
          <w:szCs w:val="24"/>
        </w:rPr>
        <w:t xml:space="preserve"> </w:t>
      </w:r>
      <w:r w:rsidR="00470048">
        <w:rPr>
          <w:b/>
          <w:bCs/>
          <w:sz w:val="24"/>
          <w:szCs w:val="24"/>
        </w:rPr>
        <w:t>BR</w:t>
      </w:r>
      <w:r w:rsidR="006C1EA1">
        <w:rPr>
          <w:b/>
          <w:bCs/>
          <w:sz w:val="24"/>
          <w:szCs w:val="24"/>
        </w:rPr>
        <w:t>O-R108(45)</w:t>
      </w:r>
    </w:p>
    <w:p w14:paraId="6F4128DF" w14:textId="2BCF67A8" w:rsidR="0046445C" w:rsidRDefault="0046445C" w:rsidP="0046445C">
      <w:pPr>
        <w:rPr>
          <w:sz w:val="24"/>
          <w:szCs w:val="24"/>
        </w:rPr>
      </w:pPr>
      <w:r>
        <w:rPr>
          <w:sz w:val="24"/>
          <w:szCs w:val="24"/>
        </w:rPr>
        <w:t xml:space="preserve">Lindsey Chaffin with Great River Engineering called in to update the Commissioners on the progress of </w:t>
      </w:r>
      <w:r w:rsidR="006C1EA1">
        <w:rPr>
          <w:sz w:val="24"/>
          <w:szCs w:val="24"/>
        </w:rPr>
        <w:t xml:space="preserve">Bridge Project </w:t>
      </w:r>
      <w:r w:rsidR="008D0CEF">
        <w:rPr>
          <w:sz w:val="24"/>
          <w:szCs w:val="24"/>
        </w:rPr>
        <w:t>BRO-</w:t>
      </w:r>
      <w:r w:rsidR="006C1EA1">
        <w:rPr>
          <w:sz w:val="24"/>
          <w:szCs w:val="24"/>
        </w:rPr>
        <w:t>R108</w:t>
      </w:r>
      <w:r w:rsidR="008D0CEF">
        <w:rPr>
          <w:sz w:val="24"/>
          <w:szCs w:val="24"/>
        </w:rPr>
        <w:t>(45).</w:t>
      </w:r>
    </w:p>
    <w:p w14:paraId="285A2BD2" w14:textId="77777777" w:rsidR="008D0CEF" w:rsidRDefault="008D0CEF" w:rsidP="0046445C">
      <w:pPr>
        <w:rPr>
          <w:sz w:val="24"/>
          <w:szCs w:val="24"/>
        </w:rPr>
      </w:pPr>
    </w:p>
    <w:p w14:paraId="321D3F0B" w14:textId="1C72651F" w:rsidR="00F62C85" w:rsidRDefault="00470048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D0CEF">
        <w:rPr>
          <w:b/>
          <w:bCs/>
          <w:sz w:val="24"/>
          <w:szCs w:val="24"/>
        </w:rPr>
        <w:t>POSITIVE PAY</w:t>
      </w:r>
    </w:p>
    <w:p w14:paraId="7A7A3A78" w14:textId="38E640DE" w:rsidR="008D0CEF" w:rsidRPr="00470048" w:rsidRDefault="008D0CEF" w:rsidP="00470048">
      <w:pPr>
        <w:rPr>
          <w:sz w:val="24"/>
          <w:szCs w:val="24"/>
        </w:rPr>
      </w:pPr>
      <w:r w:rsidRPr="00470048">
        <w:rPr>
          <w:sz w:val="24"/>
          <w:szCs w:val="24"/>
        </w:rPr>
        <w:t>Brent</w:t>
      </w:r>
      <w:r w:rsidR="00470048">
        <w:rPr>
          <w:sz w:val="24"/>
          <w:szCs w:val="24"/>
        </w:rPr>
        <w:t xml:space="preserve"> Banes</w:t>
      </w:r>
      <w:r w:rsidRPr="00470048">
        <w:rPr>
          <w:sz w:val="24"/>
          <w:szCs w:val="24"/>
        </w:rPr>
        <w:t>,</w:t>
      </w:r>
      <w:r w:rsidR="00470048">
        <w:rPr>
          <w:sz w:val="24"/>
          <w:szCs w:val="24"/>
        </w:rPr>
        <w:t xml:space="preserve"> County Collector,</w:t>
      </w:r>
      <w:r w:rsidRPr="00470048">
        <w:rPr>
          <w:sz w:val="24"/>
          <w:szCs w:val="24"/>
        </w:rPr>
        <w:t xml:space="preserve"> Pat</w:t>
      </w:r>
      <w:r w:rsidR="00470048">
        <w:rPr>
          <w:sz w:val="24"/>
          <w:szCs w:val="24"/>
        </w:rPr>
        <w:t xml:space="preserve"> Renwick, Human Resources </w:t>
      </w:r>
      <w:r w:rsidRPr="00470048">
        <w:rPr>
          <w:sz w:val="24"/>
          <w:szCs w:val="24"/>
        </w:rPr>
        <w:t xml:space="preserve"> and </w:t>
      </w:r>
      <w:r w:rsidR="00470048">
        <w:rPr>
          <w:sz w:val="24"/>
          <w:szCs w:val="24"/>
        </w:rPr>
        <w:t xml:space="preserve">the </w:t>
      </w:r>
      <w:r w:rsidRPr="00470048">
        <w:rPr>
          <w:sz w:val="24"/>
          <w:szCs w:val="24"/>
        </w:rPr>
        <w:t>Commissioners discussed</w:t>
      </w:r>
      <w:r w:rsidR="00470048">
        <w:rPr>
          <w:sz w:val="24"/>
          <w:szCs w:val="24"/>
        </w:rPr>
        <w:t xml:space="preserve"> Positive Pay. </w:t>
      </w:r>
      <w:r w:rsidRPr="00470048">
        <w:rPr>
          <w:sz w:val="24"/>
          <w:szCs w:val="24"/>
        </w:rPr>
        <w:t>The Commission will hold a meeting with Community National Bank representatives on Tuesday, October 1</w:t>
      </w:r>
      <w:r w:rsidRPr="00470048">
        <w:rPr>
          <w:sz w:val="24"/>
          <w:szCs w:val="24"/>
          <w:vertAlign w:val="superscript"/>
        </w:rPr>
        <w:t>st</w:t>
      </w:r>
      <w:r w:rsidRPr="00470048">
        <w:rPr>
          <w:sz w:val="24"/>
          <w:szCs w:val="24"/>
        </w:rPr>
        <w:t>.</w:t>
      </w:r>
    </w:p>
    <w:p w14:paraId="03916DC9" w14:textId="77777777" w:rsidR="00F62C85" w:rsidRDefault="00F62C85" w:rsidP="00E17C9F">
      <w:pPr>
        <w:ind w:left="3600"/>
        <w:rPr>
          <w:b/>
          <w:bCs/>
          <w:sz w:val="24"/>
          <w:szCs w:val="24"/>
        </w:rPr>
      </w:pPr>
    </w:p>
    <w:p w14:paraId="4249C302" w14:textId="77777777" w:rsidR="00B24F7B" w:rsidRDefault="00B24F7B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PRIOR MINUTES</w:t>
      </w:r>
    </w:p>
    <w:p w14:paraId="5016F6F9" w14:textId="68D7E7BE" w:rsidR="00B24F7B" w:rsidRDefault="00B24F7B" w:rsidP="00B24F7B">
      <w:pPr>
        <w:rPr>
          <w:sz w:val="24"/>
          <w:szCs w:val="24"/>
        </w:rPr>
      </w:pPr>
      <w:r w:rsidRPr="00B24F7B">
        <w:rPr>
          <w:sz w:val="24"/>
          <w:szCs w:val="24"/>
        </w:rPr>
        <w:t xml:space="preserve">The minutes from </w:t>
      </w:r>
      <w:r>
        <w:rPr>
          <w:sz w:val="24"/>
          <w:szCs w:val="24"/>
        </w:rPr>
        <w:t>August 28th</w:t>
      </w:r>
      <w:r w:rsidRPr="00B24F7B">
        <w:rPr>
          <w:sz w:val="24"/>
          <w:szCs w:val="24"/>
        </w:rPr>
        <w:t xml:space="preserve"> were read.</w:t>
      </w:r>
      <w:r w:rsidR="001A7EEB" w:rsidRPr="00B24F7B">
        <w:rPr>
          <w:sz w:val="24"/>
          <w:szCs w:val="24"/>
        </w:rPr>
        <w:t xml:space="preserve"> </w:t>
      </w:r>
      <w:r w:rsidR="00043C80" w:rsidRPr="00B24F7B">
        <w:rPr>
          <w:sz w:val="24"/>
          <w:szCs w:val="24"/>
        </w:rPr>
        <w:t xml:space="preserve"> </w:t>
      </w:r>
      <w:r>
        <w:rPr>
          <w:sz w:val="24"/>
          <w:szCs w:val="24"/>
        </w:rPr>
        <w:t>Commissioner Thompson made a motion to approve with additions. Commissioner Wolfe seconded. Both voted yes to approve.</w:t>
      </w:r>
    </w:p>
    <w:p w14:paraId="4DA2E3BF" w14:textId="77777777" w:rsidR="00B24F7B" w:rsidRDefault="00B24F7B" w:rsidP="00B24F7B">
      <w:pPr>
        <w:rPr>
          <w:sz w:val="24"/>
          <w:szCs w:val="24"/>
        </w:rPr>
      </w:pPr>
    </w:p>
    <w:p w14:paraId="11AFA1C9" w14:textId="5AFC806E" w:rsidR="00B24F7B" w:rsidRDefault="00B24F7B" w:rsidP="00B24F7B">
      <w:pPr>
        <w:rPr>
          <w:sz w:val="24"/>
          <w:szCs w:val="24"/>
        </w:rPr>
      </w:pPr>
      <w:r w:rsidRPr="00B24F7B">
        <w:rPr>
          <w:sz w:val="24"/>
          <w:szCs w:val="24"/>
        </w:rPr>
        <w:t xml:space="preserve">The minutes from </w:t>
      </w:r>
      <w:r>
        <w:rPr>
          <w:sz w:val="24"/>
          <w:szCs w:val="24"/>
        </w:rPr>
        <w:t>September 3rd</w:t>
      </w:r>
      <w:r w:rsidRPr="00B24F7B">
        <w:rPr>
          <w:sz w:val="24"/>
          <w:szCs w:val="24"/>
        </w:rPr>
        <w:t xml:space="preserve"> were read.  </w:t>
      </w:r>
      <w:r>
        <w:rPr>
          <w:sz w:val="24"/>
          <w:szCs w:val="24"/>
        </w:rPr>
        <w:t>Commissioner Thompson made a motion to approve. Commissioner Wolfe seconded. Both voted yes to approve.</w:t>
      </w:r>
    </w:p>
    <w:p w14:paraId="36C473B2" w14:textId="19DE63E1" w:rsidR="00B24F7B" w:rsidRDefault="00B24F7B" w:rsidP="00B24F7B">
      <w:pPr>
        <w:rPr>
          <w:sz w:val="24"/>
          <w:szCs w:val="24"/>
        </w:rPr>
      </w:pPr>
    </w:p>
    <w:p w14:paraId="1A3A2326" w14:textId="4510729C" w:rsidR="00B24F7B" w:rsidRDefault="00B24F7B" w:rsidP="00B24F7B">
      <w:pPr>
        <w:rPr>
          <w:sz w:val="24"/>
          <w:szCs w:val="24"/>
        </w:rPr>
      </w:pPr>
      <w:r w:rsidRPr="00B24F7B">
        <w:rPr>
          <w:sz w:val="24"/>
          <w:szCs w:val="24"/>
        </w:rPr>
        <w:lastRenderedPageBreak/>
        <w:t xml:space="preserve">The minutes from </w:t>
      </w:r>
      <w:r>
        <w:rPr>
          <w:sz w:val="24"/>
          <w:szCs w:val="24"/>
        </w:rPr>
        <w:t>September 4th</w:t>
      </w:r>
      <w:r w:rsidRPr="00B24F7B">
        <w:rPr>
          <w:sz w:val="24"/>
          <w:szCs w:val="24"/>
        </w:rPr>
        <w:t xml:space="preserve"> were read.  </w:t>
      </w:r>
      <w:r>
        <w:rPr>
          <w:sz w:val="24"/>
          <w:szCs w:val="24"/>
        </w:rPr>
        <w:t>Commissioner Thompson made a motion to approve. Commissioner Wolfe seconded. Both voted yes to approve.</w:t>
      </w:r>
    </w:p>
    <w:p w14:paraId="198AD331" w14:textId="77777777" w:rsidR="00B24F7B" w:rsidRDefault="00B24F7B" w:rsidP="00B24F7B">
      <w:pPr>
        <w:rPr>
          <w:sz w:val="24"/>
          <w:szCs w:val="24"/>
        </w:rPr>
      </w:pPr>
    </w:p>
    <w:p w14:paraId="460323A9" w14:textId="5B0E52AB" w:rsidR="00B24F7B" w:rsidRDefault="00B24F7B" w:rsidP="00B24F7B">
      <w:pPr>
        <w:rPr>
          <w:sz w:val="24"/>
          <w:szCs w:val="24"/>
        </w:rPr>
      </w:pPr>
      <w:r w:rsidRPr="00B24F7B">
        <w:rPr>
          <w:sz w:val="24"/>
          <w:szCs w:val="24"/>
        </w:rPr>
        <w:t xml:space="preserve">The minutes from </w:t>
      </w:r>
      <w:r>
        <w:rPr>
          <w:sz w:val="24"/>
          <w:szCs w:val="24"/>
        </w:rPr>
        <w:t>September 10th</w:t>
      </w:r>
      <w:r w:rsidRPr="00B24F7B">
        <w:rPr>
          <w:sz w:val="24"/>
          <w:szCs w:val="24"/>
        </w:rPr>
        <w:t xml:space="preserve"> were read.  </w:t>
      </w:r>
      <w:r>
        <w:rPr>
          <w:sz w:val="24"/>
          <w:szCs w:val="24"/>
        </w:rPr>
        <w:t xml:space="preserve">Commissioner </w:t>
      </w:r>
      <w:r w:rsidR="00155CB6">
        <w:rPr>
          <w:sz w:val="24"/>
          <w:szCs w:val="24"/>
        </w:rPr>
        <w:t xml:space="preserve">Wolfe </w:t>
      </w:r>
      <w:r>
        <w:rPr>
          <w:sz w:val="24"/>
          <w:szCs w:val="24"/>
        </w:rPr>
        <w:t xml:space="preserve">made a motion to approve. Commissioner </w:t>
      </w:r>
      <w:r w:rsidR="00155CB6">
        <w:rPr>
          <w:sz w:val="24"/>
          <w:szCs w:val="24"/>
        </w:rPr>
        <w:t xml:space="preserve">Thompson </w:t>
      </w:r>
      <w:r>
        <w:rPr>
          <w:sz w:val="24"/>
          <w:szCs w:val="24"/>
        </w:rPr>
        <w:t>seconded. Both voted yes to approve.</w:t>
      </w:r>
    </w:p>
    <w:p w14:paraId="67125992" w14:textId="77777777" w:rsidR="00B24F7B" w:rsidRDefault="00B24F7B" w:rsidP="00B24F7B">
      <w:pPr>
        <w:rPr>
          <w:sz w:val="24"/>
          <w:szCs w:val="24"/>
        </w:rPr>
      </w:pPr>
    </w:p>
    <w:p w14:paraId="5022CC76" w14:textId="3F1F0432" w:rsidR="00B24F7B" w:rsidRDefault="00B24F7B" w:rsidP="00B24F7B">
      <w:pPr>
        <w:rPr>
          <w:sz w:val="24"/>
          <w:szCs w:val="24"/>
        </w:rPr>
      </w:pPr>
      <w:r w:rsidRPr="00B24F7B">
        <w:rPr>
          <w:sz w:val="24"/>
          <w:szCs w:val="24"/>
        </w:rPr>
        <w:t xml:space="preserve">The minutes from </w:t>
      </w:r>
      <w:r>
        <w:rPr>
          <w:sz w:val="24"/>
          <w:szCs w:val="24"/>
        </w:rPr>
        <w:t>September 17th</w:t>
      </w:r>
      <w:r w:rsidRPr="00B24F7B">
        <w:rPr>
          <w:sz w:val="24"/>
          <w:szCs w:val="24"/>
        </w:rPr>
        <w:t xml:space="preserve"> were read.  </w:t>
      </w:r>
      <w:r>
        <w:rPr>
          <w:sz w:val="24"/>
          <w:szCs w:val="24"/>
        </w:rPr>
        <w:t xml:space="preserve">Commissioner Thompson made a motion to approve with </w:t>
      </w:r>
      <w:r w:rsidR="00155CB6">
        <w:rPr>
          <w:sz w:val="24"/>
          <w:szCs w:val="24"/>
        </w:rPr>
        <w:t>corrections</w:t>
      </w:r>
      <w:r>
        <w:rPr>
          <w:sz w:val="24"/>
          <w:szCs w:val="24"/>
        </w:rPr>
        <w:t>. Commissioner Wolfe seconded. Both voted yes to approve.</w:t>
      </w:r>
    </w:p>
    <w:p w14:paraId="4474EB73" w14:textId="77777777" w:rsidR="00B24F7B" w:rsidRPr="00B24F7B" w:rsidRDefault="00B24F7B" w:rsidP="00B24F7B">
      <w:pPr>
        <w:rPr>
          <w:sz w:val="24"/>
          <w:szCs w:val="24"/>
        </w:rPr>
      </w:pPr>
    </w:p>
    <w:p w14:paraId="54796C60" w14:textId="53B73678" w:rsidR="00B24F7B" w:rsidRDefault="00B24F7B" w:rsidP="00B24F7B">
      <w:pPr>
        <w:rPr>
          <w:sz w:val="24"/>
          <w:szCs w:val="24"/>
        </w:rPr>
      </w:pPr>
      <w:r w:rsidRPr="00B24F7B">
        <w:rPr>
          <w:sz w:val="24"/>
          <w:szCs w:val="24"/>
        </w:rPr>
        <w:t>The minutes from</w:t>
      </w:r>
      <w:r>
        <w:rPr>
          <w:sz w:val="24"/>
          <w:szCs w:val="24"/>
        </w:rPr>
        <w:t xml:space="preserve"> September 18</w:t>
      </w:r>
      <w:r w:rsidRPr="00B24F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B24F7B">
        <w:rPr>
          <w:sz w:val="24"/>
          <w:szCs w:val="24"/>
        </w:rPr>
        <w:t xml:space="preserve">were read.  </w:t>
      </w:r>
      <w:r>
        <w:rPr>
          <w:sz w:val="24"/>
          <w:szCs w:val="24"/>
        </w:rPr>
        <w:t xml:space="preserve">Commissioner </w:t>
      </w:r>
      <w:r w:rsidR="00155CB6">
        <w:rPr>
          <w:sz w:val="24"/>
          <w:szCs w:val="24"/>
        </w:rPr>
        <w:t xml:space="preserve">Wolfe </w:t>
      </w:r>
      <w:r>
        <w:rPr>
          <w:sz w:val="24"/>
          <w:szCs w:val="24"/>
        </w:rPr>
        <w:t xml:space="preserve">made a motion to approve. Commissioner </w:t>
      </w:r>
      <w:r w:rsidR="00155CB6">
        <w:rPr>
          <w:sz w:val="24"/>
          <w:szCs w:val="24"/>
        </w:rPr>
        <w:t xml:space="preserve">Thompson </w:t>
      </w:r>
      <w:r>
        <w:rPr>
          <w:sz w:val="24"/>
          <w:szCs w:val="24"/>
        </w:rPr>
        <w:t>seconded. Both voted yes to approve.</w:t>
      </w:r>
    </w:p>
    <w:p w14:paraId="1847F497" w14:textId="77777777" w:rsidR="00B24F7B" w:rsidRDefault="00B24F7B" w:rsidP="00382F16">
      <w:pPr>
        <w:ind w:left="2880" w:firstLine="720"/>
        <w:rPr>
          <w:b/>
          <w:bCs/>
          <w:sz w:val="24"/>
          <w:szCs w:val="24"/>
        </w:rPr>
      </w:pPr>
    </w:p>
    <w:p w14:paraId="6B980A4B" w14:textId="1B7F036C" w:rsidR="00852164" w:rsidRDefault="00852164" w:rsidP="00382F16">
      <w:pPr>
        <w:ind w:left="2880" w:firstLine="720"/>
        <w:rPr>
          <w:b/>
          <w:bCs/>
          <w:sz w:val="24"/>
          <w:szCs w:val="24"/>
        </w:rPr>
      </w:pPr>
      <w:r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5A54E4C7" w:rsidR="00541EBD" w:rsidRPr="000D5406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877C9A">
        <w:rPr>
          <w:sz w:val="24"/>
          <w:szCs w:val="24"/>
        </w:rPr>
        <w:t xml:space="preserve"> </w:t>
      </w:r>
      <w:r w:rsidR="0046445C">
        <w:rPr>
          <w:sz w:val="24"/>
          <w:szCs w:val="24"/>
        </w:rPr>
        <w:t>3:04</w:t>
      </w:r>
      <w:r w:rsidR="00F62C85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F62C85">
        <w:rPr>
          <w:sz w:val="24"/>
          <w:szCs w:val="24"/>
        </w:rPr>
        <w:t>Tuesday</w:t>
      </w:r>
      <w:r w:rsidR="005C112D">
        <w:rPr>
          <w:sz w:val="24"/>
          <w:szCs w:val="24"/>
        </w:rPr>
        <w:t xml:space="preserve">, </w:t>
      </w:r>
      <w:r w:rsidR="00EC2102">
        <w:rPr>
          <w:sz w:val="24"/>
          <w:szCs w:val="24"/>
        </w:rPr>
        <w:t>Octo</w:t>
      </w:r>
      <w:r w:rsidR="000E0055">
        <w:rPr>
          <w:sz w:val="24"/>
          <w:szCs w:val="24"/>
        </w:rPr>
        <w:t xml:space="preserve">ber </w:t>
      </w:r>
      <w:r w:rsidR="00EC2102">
        <w:rPr>
          <w:sz w:val="24"/>
          <w:szCs w:val="24"/>
        </w:rPr>
        <w:t>1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68C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6F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BA8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0F94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568"/>
    <w:rsid w:val="004748C7"/>
    <w:rsid w:val="004749B2"/>
    <w:rsid w:val="00474DD1"/>
    <w:rsid w:val="004751E8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A55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846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E8"/>
    <w:rsid w:val="00666A9D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5B5E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EBE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330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2DF6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203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CEF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E00"/>
    <w:rsid w:val="00933EBE"/>
    <w:rsid w:val="0093405F"/>
    <w:rsid w:val="00934356"/>
    <w:rsid w:val="009343D1"/>
    <w:rsid w:val="009345B8"/>
    <w:rsid w:val="00934EA3"/>
    <w:rsid w:val="00934EE2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47B"/>
    <w:rsid w:val="00C318A8"/>
    <w:rsid w:val="00C325EF"/>
    <w:rsid w:val="00C32A01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9F4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200"/>
    <w:rsid w:val="00E145C3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AD"/>
    <w:rsid w:val="00E4199A"/>
    <w:rsid w:val="00E41B1B"/>
    <w:rsid w:val="00E41C43"/>
    <w:rsid w:val="00E41D2A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4371"/>
    <w:rsid w:val="00F2452F"/>
    <w:rsid w:val="00F24683"/>
    <w:rsid w:val="00F249AF"/>
    <w:rsid w:val="00F249BF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2024-10-21T15:39:00Z</cp:lastPrinted>
  <dcterms:created xsi:type="dcterms:W3CDTF">2024-09-25T14:39:00Z</dcterms:created>
  <dcterms:modified xsi:type="dcterms:W3CDTF">2024-10-21T15:45:00Z</dcterms:modified>
</cp:coreProperties>
</file>