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E47983D" w:rsidR="00852164" w:rsidRPr="00DF3033" w:rsidRDefault="00C86E1A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53D18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9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3r</w:t>
      </w:r>
      <w:r w:rsidR="00F53D18">
        <w:rPr>
          <w:b/>
          <w:sz w:val="24"/>
          <w:szCs w:val="24"/>
        </w:rPr>
        <w:t>d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BF1C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586E775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C86E1A">
        <w:rPr>
          <w:sz w:val="24"/>
          <w:szCs w:val="24"/>
        </w:rPr>
        <w:t>TUE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 xml:space="preserve">APRIL </w:t>
      </w:r>
      <w:r w:rsidR="00C86E1A">
        <w:rPr>
          <w:sz w:val="24"/>
          <w:szCs w:val="24"/>
        </w:rPr>
        <w:t>9</w:t>
      </w:r>
      <w:r w:rsidR="00472141">
        <w:rPr>
          <w:sz w:val="24"/>
          <w:szCs w:val="24"/>
        </w:rPr>
        <w:t>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CE606D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530C2622" w14:textId="1C8DFE2B" w:rsidR="003A7911" w:rsidRDefault="00DC6460" w:rsidP="005E1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31E97170" w14:textId="0BDEBED4" w:rsidR="009A09D5" w:rsidRDefault="009A09D5" w:rsidP="009A09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MU EXTENSION COUNCIL MEETING</w:t>
      </w:r>
    </w:p>
    <w:p w14:paraId="78F5A2CA" w14:textId="0A676E2B" w:rsidR="009A09D5" w:rsidRPr="00076EB2" w:rsidRDefault="00076EB2" w:rsidP="00076EB2">
      <w:pPr>
        <w:rPr>
          <w:sz w:val="24"/>
          <w:szCs w:val="24"/>
        </w:rPr>
      </w:pPr>
      <w:r w:rsidRPr="00076EB2">
        <w:rPr>
          <w:sz w:val="24"/>
          <w:szCs w:val="24"/>
        </w:rPr>
        <w:t>Commissioner Thompson attended the MU Extension Council meeting at Centennial Hall on Monday evening and shared information with the other Commissioners today.</w:t>
      </w:r>
    </w:p>
    <w:p w14:paraId="13BB043F" w14:textId="77777777" w:rsidR="009A09D5" w:rsidRDefault="009A09D5" w:rsidP="00767119">
      <w:pPr>
        <w:ind w:left="2880" w:firstLine="720"/>
        <w:rPr>
          <w:b/>
          <w:bCs/>
          <w:sz w:val="24"/>
          <w:szCs w:val="24"/>
        </w:rPr>
      </w:pPr>
    </w:p>
    <w:p w14:paraId="2054CEEE" w14:textId="175A8B5A" w:rsidR="00A12CDB" w:rsidRDefault="00A12CDB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RESULTS</w:t>
      </w:r>
    </w:p>
    <w:p w14:paraId="3D35DC95" w14:textId="20018415" w:rsidR="00A12CDB" w:rsidRPr="00A12CDB" w:rsidRDefault="00A12CDB" w:rsidP="00A12CDB">
      <w:pPr>
        <w:rPr>
          <w:sz w:val="24"/>
          <w:szCs w:val="24"/>
        </w:rPr>
      </w:pPr>
      <w:r w:rsidRPr="00A12CDB">
        <w:rPr>
          <w:sz w:val="24"/>
          <w:szCs w:val="24"/>
        </w:rPr>
        <w:t>The Official canvass from the April 2</w:t>
      </w:r>
      <w:r w:rsidRPr="00A12CDB">
        <w:rPr>
          <w:sz w:val="24"/>
          <w:szCs w:val="24"/>
          <w:vertAlign w:val="superscript"/>
        </w:rPr>
        <w:t>nd</w:t>
      </w:r>
      <w:r w:rsidRPr="00A12CDB">
        <w:rPr>
          <w:sz w:val="24"/>
          <w:szCs w:val="24"/>
        </w:rPr>
        <w:t xml:space="preserve"> election was delivered to the Commission by Adrienne Lee, County Clerk. </w:t>
      </w:r>
    </w:p>
    <w:p w14:paraId="5DCE66BB" w14:textId="77777777" w:rsidR="00A12CDB" w:rsidRDefault="00A12CDB" w:rsidP="00767119">
      <w:pPr>
        <w:ind w:left="2880" w:firstLine="720"/>
        <w:rPr>
          <w:b/>
          <w:bCs/>
          <w:sz w:val="24"/>
          <w:szCs w:val="24"/>
        </w:rPr>
      </w:pPr>
    </w:p>
    <w:p w14:paraId="24534A89" w14:textId="70934BC3" w:rsidR="00C86E1A" w:rsidRDefault="00C86E1A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BASEBALL FIELDS</w:t>
      </w:r>
    </w:p>
    <w:p w14:paraId="1ECF1928" w14:textId="6F09F634" w:rsidR="00C86E1A" w:rsidRPr="00C86E1A" w:rsidRDefault="00C86E1A" w:rsidP="00C86E1A">
      <w:pPr>
        <w:rPr>
          <w:sz w:val="24"/>
          <w:szCs w:val="24"/>
        </w:rPr>
      </w:pPr>
      <w:r w:rsidRPr="00C86E1A">
        <w:rPr>
          <w:sz w:val="24"/>
          <w:szCs w:val="24"/>
        </w:rPr>
        <w:t>Peery Cash with Cash Electric presented the Commission with an estimate for new lights at the baseball fields at the Fairgrounds.</w:t>
      </w:r>
    </w:p>
    <w:p w14:paraId="1E1A09C0" w14:textId="77777777" w:rsidR="00C86E1A" w:rsidRDefault="00C86E1A" w:rsidP="00767119">
      <w:pPr>
        <w:ind w:left="2880" w:firstLine="720"/>
        <w:rPr>
          <w:b/>
          <w:bCs/>
          <w:sz w:val="24"/>
          <w:szCs w:val="24"/>
        </w:rPr>
      </w:pPr>
    </w:p>
    <w:p w14:paraId="44BBF5BB" w14:textId="0520E542" w:rsidR="00B448C7" w:rsidRDefault="005847F6" w:rsidP="00584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9A09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="00B448C7">
        <w:rPr>
          <w:b/>
          <w:bCs/>
          <w:sz w:val="24"/>
          <w:szCs w:val="24"/>
        </w:rPr>
        <w:t>CONCERNED CITIZENS</w:t>
      </w:r>
    </w:p>
    <w:p w14:paraId="6F78F953" w14:textId="242ECCE1" w:rsidR="00B448C7" w:rsidRPr="00B448C7" w:rsidRDefault="00B448C7" w:rsidP="00B448C7">
      <w:pPr>
        <w:rPr>
          <w:sz w:val="24"/>
          <w:szCs w:val="24"/>
        </w:rPr>
      </w:pPr>
      <w:r w:rsidRPr="00B448C7">
        <w:rPr>
          <w:sz w:val="24"/>
          <w:szCs w:val="24"/>
        </w:rPr>
        <w:t xml:space="preserve">A meeting with concerned citizens Marvin Knoche Mary White, Ruth Kimmell, Mike Morris, and Dan Gayman, was held to discuss </w:t>
      </w:r>
      <w:r w:rsidR="00D81E77">
        <w:rPr>
          <w:sz w:val="24"/>
          <w:szCs w:val="24"/>
        </w:rPr>
        <w:t xml:space="preserve">the Vernon County Republican Committee vs. Adrienne Lee, County Clerk, </w:t>
      </w:r>
      <w:r w:rsidRPr="00B448C7">
        <w:rPr>
          <w:sz w:val="24"/>
          <w:szCs w:val="24"/>
        </w:rPr>
        <w:t>lawsuit</w:t>
      </w:r>
      <w:r w:rsidR="00D81E77">
        <w:rPr>
          <w:sz w:val="24"/>
          <w:szCs w:val="24"/>
        </w:rPr>
        <w:t xml:space="preserve"> filed </w:t>
      </w:r>
      <w:r w:rsidRPr="00B448C7">
        <w:rPr>
          <w:sz w:val="24"/>
          <w:szCs w:val="24"/>
        </w:rPr>
        <w:t xml:space="preserve"> in the county. </w:t>
      </w:r>
      <w:r w:rsidR="00D81F15">
        <w:rPr>
          <w:sz w:val="24"/>
          <w:szCs w:val="24"/>
        </w:rPr>
        <w:t xml:space="preserve">Telephone calls from </w:t>
      </w:r>
      <w:r w:rsidR="007D54EA">
        <w:rPr>
          <w:sz w:val="24"/>
          <w:szCs w:val="24"/>
        </w:rPr>
        <w:t>Crystal Be</w:t>
      </w:r>
      <w:r w:rsidR="009A09D5">
        <w:rPr>
          <w:sz w:val="24"/>
          <w:szCs w:val="24"/>
        </w:rPr>
        <w:t>arce</w:t>
      </w:r>
      <w:r w:rsidR="007D54EA">
        <w:rPr>
          <w:sz w:val="24"/>
          <w:szCs w:val="24"/>
        </w:rPr>
        <w:t xml:space="preserve"> and Nancy McCrery were received. </w:t>
      </w:r>
      <w:r w:rsidRPr="00B448C7">
        <w:rPr>
          <w:sz w:val="24"/>
          <w:szCs w:val="24"/>
        </w:rPr>
        <w:t xml:space="preserve">Also attending was Shelly Baldwin, </w:t>
      </w:r>
      <w:r>
        <w:rPr>
          <w:sz w:val="24"/>
          <w:szCs w:val="24"/>
        </w:rPr>
        <w:t xml:space="preserve">County Recorder, </w:t>
      </w:r>
      <w:r w:rsidRPr="00B448C7">
        <w:rPr>
          <w:sz w:val="24"/>
          <w:szCs w:val="24"/>
        </w:rPr>
        <w:t>Brent Banes,</w:t>
      </w:r>
      <w:r>
        <w:rPr>
          <w:sz w:val="24"/>
          <w:szCs w:val="24"/>
        </w:rPr>
        <w:t xml:space="preserve"> County Collector,</w:t>
      </w:r>
      <w:r w:rsidRPr="00B448C7">
        <w:rPr>
          <w:sz w:val="24"/>
          <w:szCs w:val="24"/>
        </w:rPr>
        <w:t xml:space="preserve"> Adrienne Lee</w:t>
      </w:r>
      <w:r>
        <w:rPr>
          <w:sz w:val="24"/>
          <w:szCs w:val="24"/>
        </w:rPr>
        <w:t>, County Clerk</w:t>
      </w:r>
      <w:r w:rsidRPr="00B448C7">
        <w:rPr>
          <w:sz w:val="24"/>
          <w:szCs w:val="24"/>
        </w:rPr>
        <w:t xml:space="preserve"> and Ragan Forkner</w:t>
      </w:r>
      <w:r>
        <w:rPr>
          <w:sz w:val="24"/>
          <w:szCs w:val="24"/>
        </w:rPr>
        <w:t>, Chief Deputy Clerk</w:t>
      </w:r>
      <w:r w:rsidRPr="00B448C7">
        <w:rPr>
          <w:sz w:val="24"/>
          <w:szCs w:val="24"/>
        </w:rPr>
        <w:t xml:space="preserve">. </w:t>
      </w:r>
    </w:p>
    <w:p w14:paraId="35FB68AC" w14:textId="77777777" w:rsidR="00C86E1A" w:rsidRDefault="00C86E1A" w:rsidP="00767119">
      <w:pPr>
        <w:ind w:left="2880" w:firstLine="720"/>
        <w:rPr>
          <w:b/>
          <w:bCs/>
          <w:sz w:val="24"/>
          <w:szCs w:val="24"/>
        </w:rPr>
      </w:pPr>
    </w:p>
    <w:p w14:paraId="464DF505" w14:textId="19AD04BE" w:rsidR="00C86E1A" w:rsidRDefault="00B448C7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76943E3B" w14:textId="14C60CC0" w:rsidR="00B448C7" w:rsidRDefault="00B448C7" w:rsidP="005847F6">
      <w:pPr>
        <w:rPr>
          <w:sz w:val="24"/>
          <w:szCs w:val="24"/>
        </w:rPr>
      </w:pPr>
      <w:r w:rsidRPr="005847F6">
        <w:rPr>
          <w:sz w:val="24"/>
          <w:szCs w:val="24"/>
        </w:rPr>
        <w:t xml:space="preserve">Mike Reasoner, </w:t>
      </w:r>
      <w:proofErr w:type="gramStart"/>
      <w:r w:rsidRPr="005847F6">
        <w:rPr>
          <w:sz w:val="24"/>
          <w:szCs w:val="24"/>
        </w:rPr>
        <w:t>Road</w:t>
      </w:r>
      <w:proofErr w:type="gramEnd"/>
      <w:r w:rsidRPr="005847F6">
        <w:rPr>
          <w:sz w:val="24"/>
          <w:szCs w:val="24"/>
        </w:rPr>
        <w:t xml:space="preserve"> and Bridge Foreman, called on the Commission to discuss </w:t>
      </w:r>
      <w:r w:rsidR="005847F6">
        <w:rPr>
          <w:sz w:val="24"/>
          <w:szCs w:val="24"/>
        </w:rPr>
        <w:t>road and bridge activities in the county. Also discussed was the spraying of weeds at the Fairgrounds and Katy Allen Lake.</w:t>
      </w:r>
    </w:p>
    <w:p w14:paraId="3758C79D" w14:textId="30D970A7" w:rsidR="005847F6" w:rsidRDefault="005847F6" w:rsidP="005847F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5847F6">
        <w:rPr>
          <w:b/>
          <w:bCs/>
          <w:sz w:val="24"/>
          <w:szCs w:val="24"/>
        </w:rPr>
        <w:t>VERNON COUNTY JAIL</w:t>
      </w:r>
    </w:p>
    <w:p w14:paraId="70E197BA" w14:textId="72F4C8A0" w:rsidR="005847F6" w:rsidRPr="005847F6" w:rsidRDefault="005847F6" w:rsidP="005847F6">
      <w:pPr>
        <w:rPr>
          <w:sz w:val="24"/>
          <w:szCs w:val="24"/>
        </w:rPr>
      </w:pPr>
      <w:r w:rsidRPr="005847F6">
        <w:rPr>
          <w:sz w:val="24"/>
          <w:szCs w:val="24"/>
        </w:rPr>
        <w:t>Deputy Travis Cole presented the Commission with estimates body scanners and repairing the jail roof. Also discussed was a contract concerning the antenna/radio system located in Walker.</w:t>
      </w:r>
    </w:p>
    <w:p w14:paraId="7F1F797E" w14:textId="77777777" w:rsidR="00C86E1A" w:rsidRDefault="00C86E1A" w:rsidP="00767119">
      <w:pPr>
        <w:ind w:left="2880" w:firstLine="720"/>
        <w:rPr>
          <w:b/>
          <w:bCs/>
          <w:sz w:val="24"/>
          <w:szCs w:val="24"/>
        </w:rPr>
      </w:pPr>
    </w:p>
    <w:p w14:paraId="05E7332C" w14:textId="2D862589" w:rsidR="00C86E1A" w:rsidRDefault="00B32DCB" w:rsidP="00B32D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9A09D5">
        <w:rPr>
          <w:b/>
          <w:bCs/>
          <w:sz w:val="24"/>
          <w:szCs w:val="24"/>
        </w:rPr>
        <w:t>ODEN ENTERPRISES, INC.</w:t>
      </w:r>
    </w:p>
    <w:p w14:paraId="2EC706A9" w14:textId="6EC4855B" w:rsidR="00C86E1A" w:rsidRDefault="00B32DCB" w:rsidP="00B32DCB">
      <w:pPr>
        <w:rPr>
          <w:b/>
          <w:bCs/>
          <w:sz w:val="24"/>
          <w:szCs w:val="24"/>
        </w:rPr>
      </w:pPr>
      <w:r w:rsidRPr="00B32DCB">
        <w:rPr>
          <w:sz w:val="24"/>
          <w:szCs w:val="24"/>
        </w:rPr>
        <w:t>Russell Placzek, with Oden Enterprises, Inc.</w:t>
      </w:r>
      <w:r w:rsidR="00A12CDB">
        <w:rPr>
          <w:sz w:val="24"/>
          <w:szCs w:val="24"/>
        </w:rPr>
        <w:t>,</w:t>
      </w:r>
      <w:r w:rsidRPr="00B32DCB">
        <w:rPr>
          <w:sz w:val="24"/>
          <w:szCs w:val="24"/>
        </w:rPr>
        <w:t xml:space="preserve"> visited the Commission to give an update on </w:t>
      </w:r>
      <w:r w:rsidR="00A12CDB">
        <w:rPr>
          <w:sz w:val="24"/>
          <w:szCs w:val="24"/>
        </w:rPr>
        <w:t>the</w:t>
      </w:r>
      <w:r w:rsidRPr="00B32DCB">
        <w:rPr>
          <w:sz w:val="24"/>
          <w:szCs w:val="24"/>
        </w:rPr>
        <w:t xml:space="preserve"> company</w:t>
      </w:r>
      <w:r>
        <w:rPr>
          <w:b/>
          <w:bCs/>
          <w:sz w:val="24"/>
          <w:szCs w:val="24"/>
        </w:rPr>
        <w:t>.</w:t>
      </w:r>
    </w:p>
    <w:p w14:paraId="492B8131" w14:textId="229B241E" w:rsidR="00C86E1A" w:rsidRDefault="00B32DCB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CLERK</w:t>
      </w:r>
    </w:p>
    <w:p w14:paraId="4C43285F" w14:textId="427A8BD3" w:rsidR="00B32DCB" w:rsidRPr="00B32DCB" w:rsidRDefault="00B32DCB" w:rsidP="00B32DCB">
      <w:pPr>
        <w:rPr>
          <w:sz w:val="24"/>
          <w:szCs w:val="24"/>
        </w:rPr>
      </w:pPr>
      <w:r w:rsidRPr="00B32DCB">
        <w:rPr>
          <w:sz w:val="24"/>
          <w:szCs w:val="24"/>
        </w:rPr>
        <w:t xml:space="preserve">Adrienne Lee, County Clerk, called on the Commission to request an ARPA application. An application was </w:t>
      </w:r>
      <w:r w:rsidR="00EE0C0C">
        <w:rPr>
          <w:sz w:val="24"/>
          <w:szCs w:val="24"/>
        </w:rPr>
        <w:t>delivered to her.</w:t>
      </w:r>
    </w:p>
    <w:p w14:paraId="40464556" w14:textId="77777777" w:rsidR="00C86E1A" w:rsidRDefault="00C86E1A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04982494" w:rsidR="00852164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5C3F">
        <w:rPr>
          <w:b/>
          <w:bCs/>
          <w:sz w:val="24"/>
          <w:szCs w:val="24"/>
        </w:rPr>
        <w:t xml:space="preserve">   </w:t>
      </w:r>
      <w:r w:rsidR="002270A2">
        <w:rPr>
          <w:b/>
          <w:bCs/>
          <w:sz w:val="24"/>
          <w:szCs w:val="24"/>
        </w:rPr>
        <w:t xml:space="preserve">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B867AF4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</w:t>
      </w:r>
      <w:proofErr w:type="gramStart"/>
      <w:r w:rsidR="00ED34B7">
        <w:rPr>
          <w:sz w:val="24"/>
          <w:szCs w:val="24"/>
        </w:rPr>
        <w:t>at</w:t>
      </w:r>
      <w:proofErr w:type="gramEnd"/>
      <w:r w:rsidR="007D24C6">
        <w:rPr>
          <w:sz w:val="24"/>
          <w:szCs w:val="24"/>
        </w:rPr>
        <w:t xml:space="preserve"> </w:t>
      </w:r>
      <w:r w:rsidR="001222CF">
        <w:rPr>
          <w:sz w:val="24"/>
          <w:szCs w:val="24"/>
        </w:rPr>
        <w:t>3:20</w:t>
      </w:r>
      <w:r w:rsidR="00C86E1A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C86E1A">
        <w:rPr>
          <w:sz w:val="24"/>
          <w:szCs w:val="24"/>
        </w:rPr>
        <w:t>Wedne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</w:t>
      </w:r>
      <w:r w:rsidR="00C86E1A">
        <w:rPr>
          <w:sz w:val="24"/>
          <w:szCs w:val="24"/>
        </w:rPr>
        <w:t>10</w:t>
      </w:r>
      <w:r w:rsidR="00F53D18">
        <w:rPr>
          <w:sz w:val="24"/>
          <w:szCs w:val="24"/>
        </w:rPr>
        <w:t>th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6EB2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2CF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0A2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BFC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7F6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746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4EA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9D5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2CDB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2DCB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8C7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6E1A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1E77"/>
    <w:rsid w:val="00D81F15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45D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0C0C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2024-05-21T14:50:00Z</cp:lastPrinted>
  <dcterms:created xsi:type="dcterms:W3CDTF">2024-04-09T14:19:00Z</dcterms:created>
  <dcterms:modified xsi:type="dcterms:W3CDTF">2024-05-21T14:57:00Z</dcterms:modified>
</cp:coreProperties>
</file>