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264E696" w:rsidR="00852164" w:rsidRPr="00DF3033" w:rsidRDefault="00F53D18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472141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3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</w:t>
      </w:r>
      <w:r w:rsidR="00041A4F">
        <w:rPr>
          <w:b/>
          <w:sz w:val="24"/>
          <w:szCs w:val="24"/>
        </w:rPr>
        <w:t xml:space="preserve">     </w:t>
      </w:r>
      <w:r w:rsidR="002B62E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2nd</w:t>
      </w:r>
      <w:r w:rsidR="000E03EB">
        <w:rPr>
          <w:b/>
          <w:sz w:val="24"/>
          <w:szCs w:val="24"/>
        </w:rPr>
        <w:t xml:space="preserve"> </w:t>
      </w:r>
      <w:r w:rsidR="003B267D">
        <w:rPr>
          <w:b/>
          <w:sz w:val="24"/>
          <w:szCs w:val="24"/>
        </w:rPr>
        <w:t>April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CEAFAB7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53D18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>APRIL 2,</w:t>
      </w:r>
      <w:r w:rsidR="00314DC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6CE606D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3E01B4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530C2622" w14:textId="1C8DFE2B" w:rsidR="003A7911" w:rsidRDefault="00DC6460" w:rsidP="005E1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4334B146" w14:textId="3F34CD1C" w:rsidR="00063CD3" w:rsidRDefault="00AA6921" w:rsidP="00AA69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F53D18">
        <w:rPr>
          <w:b/>
          <w:bCs/>
          <w:sz w:val="24"/>
          <w:szCs w:val="24"/>
        </w:rPr>
        <w:t>CITY OF NEVADA</w:t>
      </w:r>
    </w:p>
    <w:p w14:paraId="1A28A698" w14:textId="63C7B29E" w:rsidR="00F53D18" w:rsidRPr="00F53D18" w:rsidRDefault="00F53D18" w:rsidP="00F53D18">
      <w:pPr>
        <w:rPr>
          <w:sz w:val="24"/>
          <w:szCs w:val="24"/>
        </w:rPr>
      </w:pPr>
      <w:r w:rsidRPr="00F53D18">
        <w:rPr>
          <w:sz w:val="24"/>
          <w:szCs w:val="24"/>
        </w:rPr>
        <w:t>Commissioners Wilson and Thompson shared information from the City Council meeting they attended on Tuesday evening.</w:t>
      </w:r>
    </w:p>
    <w:p w14:paraId="0998369B" w14:textId="77777777" w:rsidR="000F0DB7" w:rsidRDefault="000F0DB7" w:rsidP="00767119">
      <w:pPr>
        <w:ind w:left="2880" w:firstLine="720"/>
        <w:rPr>
          <w:b/>
          <w:bCs/>
          <w:sz w:val="24"/>
          <w:szCs w:val="24"/>
        </w:rPr>
      </w:pPr>
    </w:p>
    <w:p w14:paraId="09F9E2DB" w14:textId="70E26381" w:rsidR="00F53D18" w:rsidRDefault="00F53D18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FEMA</w:t>
      </w:r>
    </w:p>
    <w:p w14:paraId="64291B29" w14:textId="4B6DFFF5" w:rsidR="00F53D18" w:rsidRPr="00F53D18" w:rsidRDefault="00F53D18" w:rsidP="00F53D18">
      <w:pPr>
        <w:rPr>
          <w:sz w:val="24"/>
          <w:szCs w:val="24"/>
        </w:rPr>
      </w:pPr>
      <w:r w:rsidRPr="00F53D18">
        <w:rPr>
          <w:sz w:val="24"/>
          <w:szCs w:val="24"/>
        </w:rPr>
        <w:t>Commissioner Wilson met with K</w:t>
      </w:r>
      <w:r w:rsidR="00AA6921">
        <w:rPr>
          <w:sz w:val="24"/>
          <w:szCs w:val="24"/>
        </w:rPr>
        <w:t>ea</w:t>
      </w:r>
      <w:r w:rsidRPr="00F53D18">
        <w:rPr>
          <w:sz w:val="24"/>
          <w:szCs w:val="24"/>
        </w:rPr>
        <w:t>ndra</w:t>
      </w:r>
      <w:r w:rsidR="00AA6921">
        <w:rPr>
          <w:sz w:val="24"/>
          <w:szCs w:val="24"/>
        </w:rPr>
        <w:t xml:space="preserve"> Lock, Program Delivery Director</w:t>
      </w:r>
      <w:r w:rsidRPr="00F53D18">
        <w:rPr>
          <w:sz w:val="24"/>
          <w:szCs w:val="24"/>
        </w:rPr>
        <w:t>, via a telephone conference</w:t>
      </w:r>
      <w:r w:rsidR="0088384F">
        <w:rPr>
          <w:sz w:val="24"/>
          <w:szCs w:val="24"/>
        </w:rPr>
        <w:t>,</w:t>
      </w:r>
      <w:r w:rsidR="00AA6921">
        <w:rPr>
          <w:sz w:val="24"/>
          <w:szCs w:val="24"/>
        </w:rPr>
        <w:t xml:space="preserve"> to discuss remaining documents need</w:t>
      </w:r>
      <w:r w:rsidR="003515B6">
        <w:rPr>
          <w:sz w:val="24"/>
          <w:szCs w:val="24"/>
        </w:rPr>
        <w:t>ed</w:t>
      </w:r>
      <w:r w:rsidR="00AA6921">
        <w:rPr>
          <w:sz w:val="24"/>
          <w:szCs w:val="24"/>
        </w:rPr>
        <w:t xml:space="preserve"> in regard to the damage caused by the storm last July.</w:t>
      </w:r>
    </w:p>
    <w:p w14:paraId="2E028FAE" w14:textId="77777777" w:rsidR="00F53D18" w:rsidRDefault="00F53D18" w:rsidP="00767119">
      <w:pPr>
        <w:ind w:left="2880" w:firstLine="720"/>
        <w:rPr>
          <w:b/>
          <w:bCs/>
          <w:sz w:val="24"/>
          <w:szCs w:val="24"/>
        </w:rPr>
      </w:pPr>
    </w:p>
    <w:p w14:paraId="731BAE38" w14:textId="391ACCA5" w:rsidR="00F53D18" w:rsidRDefault="0084417F" w:rsidP="008441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88384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COUNTY COLLECTOR</w:t>
      </w:r>
    </w:p>
    <w:p w14:paraId="37326562" w14:textId="515E7817" w:rsidR="0084417F" w:rsidRPr="0084417F" w:rsidRDefault="0084417F" w:rsidP="0084417F">
      <w:pPr>
        <w:rPr>
          <w:sz w:val="24"/>
          <w:szCs w:val="24"/>
        </w:rPr>
      </w:pPr>
      <w:r w:rsidRPr="0084417F">
        <w:rPr>
          <w:sz w:val="24"/>
          <w:szCs w:val="24"/>
        </w:rPr>
        <w:t>Brent Banes, County Collector, visited with the Commissioners about county funds.</w:t>
      </w:r>
    </w:p>
    <w:p w14:paraId="71045A93" w14:textId="77777777" w:rsidR="00093B00" w:rsidRDefault="00093B00" w:rsidP="00093B00">
      <w:pPr>
        <w:rPr>
          <w:b/>
          <w:bCs/>
          <w:sz w:val="24"/>
          <w:szCs w:val="24"/>
        </w:rPr>
      </w:pPr>
    </w:p>
    <w:p w14:paraId="059BDD60" w14:textId="2C636AC6" w:rsidR="0084417F" w:rsidRDefault="00093B00" w:rsidP="00093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84417F">
        <w:rPr>
          <w:b/>
          <w:bCs/>
          <w:sz w:val="24"/>
          <w:szCs w:val="24"/>
        </w:rPr>
        <w:t xml:space="preserve">      USDA</w:t>
      </w:r>
      <w:r>
        <w:rPr>
          <w:b/>
          <w:bCs/>
          <w:sz w:val="24"/>
          <w:szCs w:val="24"/>
        </w:rPr>
        <w:t xml:space="preserve"> RURAL DEVELOPMENT</w:t>
      </w:r>
    </w:p>
    <w:p w14:paraId="33B95B15" w14:textId="04BA2ABB" w:rsidR="0084417F" w:rsidRPr="0084417F" w:rsidRDefault="0084417F" w:rsidP="0084417F">
      <w:pPr>
        <w:rPr>
          <w:sz w:val="24"/>
          <w:szCs w:val="24"/>
        </w:rPr>
      </w:pPr>
      <w:r w:rsidRPr="0084417F">
        <w:rPr>
          <w:sz w:val="24"/>
          <w:szCs w:val="24"/>
        </w:rPr>
        <w:t>Commissioner Wilson shared information learned about USDA grants at the meeting he attended on Tuesday.</w:t>
      </w:r>
    </w:p>
    <w:p w14:paraId="400612B0" w14:textId="744D673D" w:rsidR="00F53D18" w:rsidRDefault="0084417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93B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LEGAL</w:t>
      </w:r>
    </w:p>
    <w:p w14:paraId="3FD15256" w14:textId="0F9E5921" w:rsidR="0084417F" w:rsidRPr="0084417F" w:rsidRDefault="0084417F" w:rsidP="0084417F">
      <w:pPr>
        <w:rPr>
          <w:sz w:val="24"/>
          <w:szCs w:val="24"/>
        </w:rPr>
      </w:pPr>
      <w:r w:rsidRPr="0084417F">
        <w:rPr>
          <w:sz w:val="24"/>
          <w:szCs w:val="24"/>
        </w:rPr>
        <w:t>The Commission received a call from Travis Elliott, Ellis, Ellis, Hammons &amp; Johnson, P.C.  County business was discussed.</w:t>
      </w:r>
    </w:p>
    <w:p w14:paraId="0A068671" w14:textId="77777777" w:rsidR="00DA1B1C" w:rsidRDefault="00DA1B1C" w:rsidP="00DA1B1C">
      <w:pPr>
        <w:rPr>
          <w:b/>
          <w:bCs/>
          <w:sz w:val="24"/>
          <w:szCs w:val="24"/>
        </w:rPr>
      </w:pPr>
    </w:p>
    <w:p w14:paraId="22E8C391" w14:textId="2B68F360" w:rsidR="0084417F" w:rsidRDefault="00093B00" w:rsidP="00DA1B1C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4417F">
        <w:rPr>
          <w:b/>
          <w:bCs/>
          <w:sz w:val="24"/>
          <w:szCs w:val="24"/>
        </w:rPr>
        <w:t>TRACTORS</w:t>
      </w:r>
      <w:r w:rsidR="00DA1B1C">
        <w:rPr>
          <w:b/>
          <w:bCs/>
          <w:sz w:val="24"/>
          <w:szCs w:val="24"/>
        </w:rPr>
        <w:t xml:space="preserve"> AND EQUIPMENT</w:t>
      </w:r>
    </w:p>
    <w:p w14:paraId="34A5658E" w14:textId="54B2C7BD" w:rsidR="0084417F" w:rsidRPr="0084417F" w:rsidRDefault="0084417F" w:rsidP="0084417F">
      <w:pPr>
        <w:rPr>
          <w:sz w:val="24"/>
          <w:szCs w:val="24"/>
        </w:rPr>
      </w:pPr>
      <w:r w:rsidRPr="0084417F">
        <w:rPr>
          <w:sz w:val="24"/>
          <w:szCs w:val="24"/>
        </w:rPr>
        <w:t>Chuck Kaiser</w:t>
      </w:r>
      <w:r w:rsidR="00681AC8">
        <w:rPr>
          <w:sz w:val="24"/>
          <w:szCs w:val="24"/>
        </w:rPr>
        <w:t xml:space="preserve"> Territory Sales Manager,</w:t>
      </w:r>
      <w:r w:rsidRPr="0084417F">
        <w:rPr>
          <w:sz w:val="24"/>
          <w:szCs w:val="24"/>
        </w:rPr>
        <w:t xml:space="preserve"> </w:t>
      </w:r>
      <w:r w:rsidR="00DA1B1C">
        <w:rPr>
          <w:sz w:val="24"/>
          <w:szCs w:val="24"/>
        </w:rPr>
        <w:t>and Zach</w:t>
      </w:r>
      <w:r w:rsidR="00A949C3">
        <w:rPr>
          <w:sz w:val="24"/>
          <w:szCs w:val="24"/>
        </w:rPr>
        <w:t xml:space="preserve"> </w:t>
      </w:r>
      <w:proofErr w:type="spellStart"/>
      <w:r w:rsidR="00681AC8">
        <w:rPr>
          <w:sz w:val="24"/>
          <w:szCs w:val="24"/>
        </w:rPr>
        <w:t>Berislavich</w:t>
      </w:r>
      <w:proofErr w:type="spellEnd"/>
      <w:r w:rsidR="00681AC8">
        <w:rPr>
          <w:sz w:val="24"/>
          <w:szCs w:val="24"/>
        </w:rPr>
        <w:t>, Compact Equipment Sales Manager,</w:t>
      </w:r>
      <w:r w:rsidR="00DA1B1C">
        <w:rPr>
          <w:sz w:val="24"/>
          <w:szCs w:val="24"/>
        </w:rPr>
        <w:t xml:space="preserve"> </w:t>
      </w:r>
      <w:r w:rsidRPr="0084417F">
        <w:rPr>
          <w:sz w:val="24"/>
          <w:szCs w:val="24"/>
        </w:rPr>
        <w:t>of Murphy Tractor</w:t>
      </w:r>
      <w:r w:rsidR="00681AC8">
        <w:rPr>
          <w:sz w:val="24"/>
          <w:szCs w:val="24"/>
        </w:rPr>
        <w:t xml:space="preserve"> &amp; Equipment Co.,</w:t>
      </w:r>
      <w:r w:rsidRPr="0084417F">
        <w:rPr>
          <w:sz w:val="24"/>
          <w:szCs w:val="24"/>
        </w:rPr>
        <w:t xml:space="preserve"> called on the Commission to</w:t>
      </w:r>
      <w:r w:rsidR="00DA1B1C">
        <w:rPr>
          <w:sz w:val="24"/>
          <w:szCs w:val="24"/>
        </w:rPr>
        <w:t xml:space="preserve"> introduce themselves and discuss tractor</w:t>
      </w:r>
      <w:r w:rsidR="00FB624B">
        <w:rPr>
          <w:sz w:val="24"/>
          <w:szCs w:val="24"/>
        </w:rPr>
        <w:t>s</w:t>
      </w:r>
      <w:r w:rsidR="00DA1B1C">
        <w:rPr>
          <w:sz w:val="24"/>
          <w:szCs w:val="24"/>
        </w:rPr>
        <w:t xml:space="preserve"> and </w:t>
      </w:r>
      <w:r w:rsidR="00FB624B">
        <w:rPr>
          <w:sz w:val="24"/>
          <w:szCs w:val="24"/>
        </w:rPr>
        <w:t xml:space="preserve">other </w:t>
      </w:r>
      <w:r w:rsidR="00DA1B1C">
        <w:rPr>
          <w:sz w:val="24"/>
          <w:szCs w:val="24"/>
        </w:rPr>
        <w:t xml:space="preserve">equipment </w:t>
      </w:r>
      <w:r w:rsidR="00FB624B">
        <w:rPr>
          <w:sz w:val="24"/>
          <w:szCs w:val="24"/>
        </w:rPr>
        <w:t>their company offers.</w:t>
      </w:r>
    </w:p>
    <w:p w14:paraId="5224C961" w14:textId="77777777" w:rsidR="0084417F" w:rsidRDefault="0084417F" w:rsidP="00767119">
      <w:pPr>
        <w:ind w:left="2880" w:firstLine="720"/>
        <w:rPr>
          <w:b/>
          <w:bCs/>
          <w:sz w:val="24"/>
          <w:szCs w:val="24"/>
        </w:rPr>
      </w:pPr>
    </w:p>
    <w:p w14:paraId="25C758BD" w14:textId="694A88FD" w:rsidR="0084417F" w:rsidRDefault="00637D26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ELECTION</w:t>
      </w:r>
    </w:p>
    <w:p w14:paraId="0006376C" w14:textId="5FD51A38" w:rsidR="00637D26" w:rsidRDefault="00637D26" w:rsidP="00637D26">
      <w:pPr>
        <w:rPr>
          <w:sz w:val="24"/>
          <w:szCs w:val="24"/>
        </w:rPr>
      </w:pPr>
      <w:r w:rsidRPr="00637D26">
        <w:rPr>
          <w:sz w:val="24"/>
          <w:szCs w:val="24"/>
        </w:rPr>
        <w:t>Adrienne Lee, County Clerk, visited with the Commissioners to discuss the issues and events of Tuesday’s election.</w:t>
      </w:r>
      <w:r w:rsidR="00093B00">
        <w:rPr>
          <w:sz w:val="24"/>
          <w:szCs w:val="24"/>
        </w:rPr>
        <w:t xml:space="preserve"> The unofficial canvass was later presented to the Commission.</w:t>
      </w:r>
    </w:p>
    <w:p w14:paraId="132509F8" w14:textId="77777777" w:rsidR="00093B00" w:rsidRPr="00637D26" w:rsidRDefault="00093B00" w:rsidP="00637D26">
      <w:pPr>
        <w:rPr>
          <w:sz w:val="24"/>
          <w:szCs w:val="24"/>
        </w:rPr>
      </w:pPr>
    </w:p>
    <w:p w14:paraId="6B980A4B" w14:textId="1B4A2782" w:rsidR="00852164" w:rsidRDefault="00041A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5C3F">
        <w:rPr>
          <w:b/>
          <w:bCs/>
          <w:sz w:val="24"/>
          <w:szCs w:val="24"/>
        </w:rPr>
        <w:t xml:space="preserve">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C5100F7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7D24C6">
        <w:rPr>
          <w:sz w:val="24"/>
          <w:szCs w:val="24"/>
        </w:rPr>
        <w:t xml:space="preserve"> </w:t>
      </w:r>
      <w:r w:rsidR="006F18D8">
        <w:rPr>
          <w:sz w:val="24"/>
          <w:szCs w:val="24"/>
        </w:rPr>
        <w:t>2:45</w:t>
      </w:r>
      <w:r w:rsidR="00F53D18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F53D18">
        <w:rPr>
          <w:sz w:val="24"/>
          <w:szCs w:val="24"/>
        </w:rPr>
        <w:t>Tu</w:t>
      </w:r>
      <w:r w:rsidR="00900BFB">
        <w:rPr>
          <w:sz w:val="24"/>
          <w:szCs w:val="24"/>
        </w:rPr>
        <w:t>e</w:t>
      </w:r>
      <w:r w:rsidR="003A7911">
        <w:rPr>
          <w:sz w:val="24"/>
          <w:szCs w:val="24"/>
        </w:rPr>
        <w:t>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>April</w:t>
      </w:r>
      <w:r w:rsidR="00F53D18">
        <w:rPr>
          <w:sz w:val="24"/>
          <w:szCs w:val="24"/>
        </w:rPr>
        <w:t xml:space="preserve"> 9th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259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1A4F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6B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3B00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0DB7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3C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C55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5B6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67D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CC6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141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66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37D2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AC8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8D8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A4D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406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4C6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7F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060D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84F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B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49C3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692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24E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50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B1C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028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D18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B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2024-04-03T20:39:00Z</cp:lastPrinted>
  <dcterms:created xsi:type="dcterms:W3CDTF">2024-04-03T14:37:00Z</dcterms:created>
  <dcterms:modified xsi:type="dcterms:W3CDTF">2024-04-15T15:39:00Z</dcterms:modified>
</cp:coreProperties>
</file>