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523C89A" w:rsidR="00AD73B6" w:rsidRPr="00DF3033" w:rsidRDefault="00766A5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 xml:space="preserve">June </w:t>
      </w:r>
      <w:r w:rsidR="008732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8</w:t>
      </w:r>
      <w:r w:rsidR="002555C9">
        <w:rPr>
          <w:b/>
          <w:sz w:val="24"/>
          <w:szCs w:val="24"/>
        </w:rPr>
        <w:t>th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5FE222DA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766A5D">
        <w:rPr>
          <w:sz w:val="24"/>
          <w:szCs w:val="24"/>
        </w:rPr>
        <w:t>WEDNE</w:t>
      </w:r>
      <w:r w:rsidR="009550FE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 xml:space="preserve">JUNE </w:t>
      </w:r>
      <w:r w:rsidR="00D53AA4">
        <w:rPr>
          <w:sz w:val="24"/>
          <w:szCs w:val="24"/>
        </w:rPr>
        <w:t>2</w:t>
      </w:r>
      <w:r w:rsidR="00376A24">
        <w:rPr>
          <w:sz w:val="24"/>
          <w:szCs w:val="24"/>
        </w:rPr>
        <w:t>8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387469AF" w14:textId="77A99C50" w:rsidR="00B42631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 xml:space="preserve">JOE WILSON, PRESIDING COMMISSIONER;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402242F1" w14:textId="2D70FC29" w:rsidR="00130D2F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F7465">
        <w:rPr>
          <w:b/>
          <w:bCs/>
          <w:sz w:val="24"/>
          <w:szCs w:val="24"/>
        </w:rPr>
        <w:t xml:space="preserve">    </w:t>
      </w:r>
    </w:p>
    <w:p w14:paraId="7B45A050" w14:textId="77777777" w:rsidR="00766A5D" w:rsidRDefault="00766A5D" w:rsidP="00765022">
      <w:pPr>
        <w:rPr>
          <w:sz w:val="24"/>
          <w:szCs w:val="24"/>
        </w:rPr>
      </w:pPr>
    </w:p>
    <w:p w14:paraId="56C63B88" w14:textId="4FB151ED" w:rsidR="00493978" w:rsidRDefault="00493978" w:rsidP="0030550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381F2ED9" w14:textId="4DAE6579" w:rsidR="0090248B" w:rsidRPr="001A3F8A" w:rsidRDefault="001A3F8A" w:rsidP="001A3F8A">
      <w:pPr>
        <w:rPr>
          <w:sz w:val="24"/>
          <w:szCs w:val="24"/>
        </w:rPr>
      </w:pPr>
      <w:r w:rsidRPr="001A3F8A">
        <w:rPr>
          <w:sz w:val="24"/>
          <w:szCs w:val="24"/>
        </w:rPr>
        <w:t xml:space="preserve">MIKE REASONER, </w:t>
      </w:r>
      <w:proofErr w:type="gramStart"/>
      <w:r w:rsidRPr="001A3F8A">
        <w:rPr>
          <w:sz w:val="24"/>
          <w:szCs w:val="24"/>
        </w:rPr>
        <w:t>ROAD</w:t>
      </w:r>
      <w:proofErr w:type="gramEnd"/>
      <w:r w:rsidRPr="001A3F8A">
        <w:rPr>
          <w:sz w:val="24"/>
          <w:szCs w:val="24"/>
        </w:rPr>
        <w:t xml:space="preserve"> AND BRIDGE FOREMAN, CALLED TO DISCUSS THE </w:t>
      </w:r>
      <w:r w:rsidR="008004A5">
        <w:rPr>
          <w:sz w:val="24"/>
          <w:szCs w:val="24"/>
        </w:rPr>
        <w:t xml:space="preserve">WORK </w:t>
      </w:r>
      <w:r w:rsidRPr="001A3F8A">
        <w:rPr>
          <w:sz w:val="24"/>
          <w:szCs w:val="24"/>
        </w:rPr>
        <w:t>SCHEDULE FOR NEXT WEEK SINCE THE INDEPENDENCE DAY HOLIDAY FALLS ON TUESDAY.</w:t>
      </w:r>
    </w:p>
    <w:p w14:paraId="5E2EE3D9" w14:textId="77777777" w:rsidR="009D4EB5" w:rsidRDefault="009D4EB5" w:rsidP="00870FEF">
      <w:pPr>
        <w:ind w:left="2880" w:firstLine="720"/>
        <w:rPr>
          <w:b/>
          <w:bCs/>
          <w:sz w:val="24"/>
          <w:szCs w:val="24"/>
        </w:rPr>
      </w:pPr>
    </w:p>
    <w:p w14:paraId="102ADF20" w14:textId="0664494F" w:rsidR="008004A5" w:rsidRPr="0025544E" w:rsidRDefault="008004A5" w:rsidP="0025544E">
      <w:pPr>
        <w:rPr>
          <w:sz w:val="24"/>
          <w:szCs w:val="24"/>
        </w:rPr>
      </w:pPr>
      <w:r w:rsidRPr="0025544E">
        <w:rPr>
          <w:sz w:val="24"/>
          <w:szCs w:val="24"/>
        </w:rPr>
        <w:t xml:space="preserve">COMMISSIONER WOLFE </w:t>
      </w:r>
      <w:r w:rsidR="0025544E">
        <w:rPr>
          <w:sz w:val="24"/>
          <w:szCs w:val="24"/>
        </w:rPr>
        <w:t xml:space="preserve">SHARED INFORMATION WITH COMMISSION WILSON AFTER HE </w:t>
      </w:r>
      <w:r w:rsidRPr="0025544E">
        <w:rPr>
          <w:sz w:val="24"/>
          <w:szCs w:val="24"/>
        </w:rPr>
        <w:t>PLACED A CALL TO LINDSEY CHAFFIN, GREAT RIVER</w:t>
      </w:r>
      <w:r w:rsidR="00A12790">
        <w:rPr>
          <w:sz w:val="24"/>
          <w:szCs w:val="24"/>
        </w:rPr>
        <w:t xml:space="preserve"> ENGINEERING</w:t>
      </w:r>
      <w:r w:rsidRPr="0025544E">
        <w:rPr>
          <w:sz w:val="24"/>
          <w:szCs w:val="24"/>
        </w:rPr>
        <w:t xml:space="preserve">, TO DISCUSS TWO OLD BRIDGES LOCATED IN SECTION 27, OF COAL TOWNSHIP THAT NEED TO BE REPLACED. HE QUESTIONED IF THEY COULD BE REPLACED WITH ONE NEW BRIDGE. SOME CHANNEL RE-ROUTING WOULD BE REQUIRED. </w:t>
      </w:r>
      <w:r w:rsidR="0025544E" w:rsidRPr="0025544E">
        <w:rPr>
          <w:sz w:val="24"/>
          <w:szCs w:val="24"/>
        </w:rPr>
        <w:t>HE ALSO ASKED IF BEAP FUNDS COULD BE ACQUIRED FOR THIS PROJECT. SHE WILL VISIT VERNON COUNTY IN 2 OR 3 WEEKS TO ASSESS THE ISSUE.</w:t>
      </w:r>
    </w:p>
    <w:p w14:paraId="44B4188C" w14:textId="77777777" w:rsidR="008004A5" w:rsidRDefault="008004A5" w:rsidP="00870FEF">
      <w:pPr>
        <w:ind w:left="2880" w:firstLine="720"/>
        <w:rPr>
          <w:b/>
          <w:bCs/>
          <w:sz w:val="24"/>
          <w:szCs w:val="24"/>
        </w:rPr>
      </w:pPr>
    </w:p>
    <w:p w14:paraId="25FA04AE" w14:textId="57BE9056" w:rsidR="00FD53AC" w:rsidRDefault="00882029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</w:t>
      </w:r>
    </w:p>
    <w:p w14:paraId="25336B31" w14:textId="7E96515F" w:rsidR="009D4EB5" w:rsidRPr="00FD53AC" w:rsidRDefault="00FD53AC" w:rsidP="00FD53AC">
      <w:pPr>
        <w:rPr>
          <w:sz w:val="24"/>
          <w:szCs w:val="24"/>
        </w:rPr>
      </w:pPr>
      <w:r w:rsidRPr="00FD53AC">
        <w:rPr>
          <w:sz w:val="24"/>
          <w:szCs w:val="24"/>
        </w:rPr>
        <w:t xml:space="preserve">GEORGE LIYEOS AND </w:t>
      </w:r>
      <w:r w:rsidR="008A59A9">
        <w:rPr>
          <w:sz w:val="24"/>
          <w:szCs w:val="24"/>
        </w:rPr>
        <w:t>ELLIE BLANKENSHIP</w:t>
      </w:r>
      <w:r w:rsidR="00943CCC">
        <w:rPr>
          <w:sz w:val="24"/>
          <w:szCs w:val="24"/>
        </w:rPr>
        <w:t>, SENIOR ACCOUNT EXECUTIVE,</w:t>
      </w:r>
      <w:r w:rsidRPr="00FD53AC">
        <w:rPr>
          <w:sz w:val="24"/>
          <w:szCs w:val="24"/>
        </w:rPr>
        <w:t xml:space="preserve"> WITH VEREGY CALLED ON </w:t>
      </w:r>
      <w:r w:rsidR="00882029">
        <w:rPr>
          <w:sz w:val="24"/>
          <w:szCs w:val="24"/>
        </w:rPr>
        <w:t>THE COMMISSION</w:t>
      </w:r>
      <w:r w:rsidRPr="00FD53AC">
        <w:rPr>
          <w:sz w:val="24"/>
          <w:szCs w:val="24"/>
        </w:rPr>
        <w:t xml:space="preserve"> TO INQUIRE ABOUT NEEDED RENOVATIONS AND REPAIRS</w:t>
      </w:r>
      <w:r w:rsidR="00882029">
        <w:rPr>
          <w:sz w:val="24"/>
          <w:szCs w:val="24"/>
        </w:rPr>
        <w:t xml:space="preserve"> TO THE COURTHOUSE</w:t>
      </w:r>
      <w:r w:rsidRPr="00FD53AC">
        <w:rPr>
          <w:sz w:val="24"/>
          <w:szCs w:val="24"/>
        </w:rPr>
        <w:t>.</w:t>
      </w:r>
      <w:r w:rsidR="00882029">
        <w:rPr>
          <w:sz w:val="24"/>
          <w:szCs w:val="24"/>
        </w:rPr>
        <w:t xml:space="preserve"> </w:t>
      </w:r>
      <w:r w:rsidR="008A59A9">
        <w:rPr>
          <w:sz w:val="24"/>
          <w:szCs w:val="24"/>
        </w:rPr>
        <w:t>THEY</w:t>
      </w:r>
      <w:r w:rsidR="00882029">
        <w:rPr>
          <w:sz w:val="24"/>
          <w:szCs w:val="24"/>
        </w:rPr>
        <w:t xml:space="preserve"> SHARED INFORMATION ON COST AND ENERGY EFFICIENT PRODUCTS</w:t>
      </w:r>
      <w:r w:rsidR="008A59A9">
        <w:rPr>
          <w:sz w:val="24"/>
          <w:szCs w:val="24"/>
        </w:rPr>
        <w:t xml:space="preserve"> AND WILL PRESENT A CONDITIONS ASSESSMENT TO THE COMMISSION IF DESIRED. THEY WILL FOLLOW UP WITH AN EMAIL IN THE FUTURE.</w:t>
      </w:r>
    </w:p>
    <w:p w14:paraId="6D989DDB" w14:textId="77777777" w:rsidR="009D4EB5" w:rsidRDefault="009D4EB5" w:rsidP="00870FEF">
      <w:pPr>
        <w:ind w:left="2880" w:firstLine="720"/>
        <w:rPr>
          <w:b/>
          <w:bCs/>
          <w:sz w:val="24"/>
          <w:szCs w:val="24"/>
        </w:rPr>
      </w:pPr>
    </w:p>
    <w:p w14:paraId="3A622AC6" w14:textId="7DA123B2" w:rsidR="00B07605" w:rsidRDefault="008A59A9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FUNDS</w:t>
      </w:r>
    </w:p>
    <w:p w14:paraId="1421C5E6" w14:textId="3B86EED4" w:rsidR="008A59A9" w:rsidRPr="008A59A9" w:rsidRDefault="008A59A9" w:rsidP="008A59A9">
      <w:pPr>
        <w:rPr>
          <w:sz w:val="24"/>
          <w:szCs w:val="24"/>
        </w:rPr>
      </w:pPr>
      <w:r w:rsidRPr="008A59A9">
        <w:rPr>
          <w:sz w:val="24"/>
          <w:szCs w:val="24"/>
        </w:rPr>
        <w:t>COMMISSIONER THOMPSON PHONED CRYSTAL LAYMA</w:t>
      </w:r>
      <w:r w:rsidR="00A12790">
        <w:rPr>
          <w:sz w:val="24"/>
          <w:szCs w:val="24"/>
        </w:rPr>
        <w:t>N</w:t>
      </w:r>
      <w:r>
        <w:rPr>
          <w:sz w:val="24"/>
          <w:szCs w:val="24"/>
        </w:rPr>
        <w:t>, MOORE-FEW CARE CENTER,</w:t>
      </w:r>
      <w:r w:rsidRPr="008A59A9">
        <w:rPr>
          <w:sz w:val="24"/>
          <w:szCs w:val="24"/>
        </w:rPr>
        <w:t xml:space="preserve"> TO INQUIRE ABOUT A MORE COMPLETE LIST OF ARPA FUNDS SPENT. SHE WILL FOLLOW UP AFTER THE INDEPENDENCE DAY HOLIDAY.</w:t>
      </w:r>
    </w:p>
    <w:p w14:paraId="66EF6AD9" w14:textId="77777777" w:rsidR="0090248B" w:rsidRDefault="0090248B" w:rsidP="00870FEF">
      <w:pPr>
        <w:ind w:left="2880" w:firstLine="720"/>
        <w:rPr>
          <w:b/>
          <w:bCs/>
          <w:sz w:val="24"/>
          <w:szCs w:val="24"/>
        </w:rPr>
      </w:pPr>
    </w:p>
    <w:p w14:paraId="0395C8A8" w14:textId="3B4A38FE" w:rsidR="00630403" w:rsidRDefault="00A12790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30403">
        <w:rPr>
          <w:b/>
          <w:bCs/>
          <w:sz w:val="24"/>
          <w:szCs w:val="24"/>
        </w:rPr>
        <w:t>TOWNSHIPS</w:t>
      </w:r>
    </w:p>
    <w:p w14:paraId="0642043B" w14:textId="195A610F" w:rsidR="00630403" w:rsidRPr="00630403" w:rsidRDefault="00630403" w:rsidP="00630403">
      <w:pPr>
        <w:rPr>
          <w:sz w:val="24"/>
          <w:szCs w:val="24"/>
        </w:rPr>
      </w:pPr>
      <w:r w:rsidRPr="00630403">
        <w:rPr>
          <w:sz w:val="24"/>
          <w:szCs w:val="24"/>
        </w:rPr>
        <w:t xml:space="preserve">ADRIENNE LEE, COUNTY CLERK </w:t>
      </w:r>
      <w:r w:rsidR="00A12790">
        <w:rPr>
          <w:sz w:val="24"/>
          <w:szCs w:val="24"/>
        </w:rPr>
        <w:t>AND COMMISSIONER WOLFE ATTENDED THE STATE AUDITORS MEETING AT DOVER TOWNSHIP ON TUESDAY EVENING, JUNE 27</w:t>
      </w:r>
      <w:r w:rsidR="00A12790" w:rsidRPr="00A12790">
        <w:rPr>
          <w:sz w:val="24"/>
          <w:szCs w:val="24"/>
          <w:vertAlign w:val="superscript"/>
        </w:rPr>
        <w:t>TH</w:t>
      </w:r>
      <w:r w:rsidR="00A12790">
        <w:rPr>
          <w:sz w:val="24"/>
          <w:szCs w:val="24"/>
        </w:rPr>
        <w:t>.</w:t>
      </w:r>
      <w:r w:rsidRPr="00630403">
        <w:rPr>
          <w:sz w:val="24"/>
          <w:szCs w:val="24"/>
        </w:rPr>
        <w:t xml:space="preserve"> </w:t>
      </w:r>
    </w:p>
    <w:p w14:paraId="4944CB6D" w14:textId="77777777" w:rsidR="00630403" w:rsidRDefault="00630403" w:rsidP="00870FEF">
      <w:pPr>
        <w:ind w:left="2880" w:firstLine="720"/>
        <w:rPr>
          <w:b/>
          <w:bCs/>
          <w:sz w:val="24"/>
          <w:szCs w:val="24"/>
        </w:rPr>
      </w:pPr>
    </w:p>
    <w:p w14:paraId="0F6EB20B" w14:textId="730513AE" w:rsidR="00630403" w:rsidRDefault="00630403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BROADBAND</w:t>
      </w:r>
    </w:p>
    <w:p w14:paraId="7C88CFD7" w14:textId="1F460219" w:rsidR="00630403" w:rsidRDefault="00630403" w:rsidP="00273C7F">
      <w:pPr>
        <w:rPr>
          <w:sz w:val="24"/>
          <w:szCs w:val="24"/>
        </w:rPr>
      </w:pPr>
      <w:r w:rsidRPr="00273C7F">
        <w:rPr>
          <w:sz w:val="24"/>
          <w:szCs w:val="24"/>
        </w:rPr>
        <w:t xml:space="preserve">COMMISSIONER THOMPSON SHARED INFORMATION SHE RECEIVED FROM CHRIS HOLCOMB, </w:t>
      </w:r>
      <w:r w:rsidR="00273C7F">
        <w:rPr>
          <w:sz w:val="24"/>
          <w:szCs w:val="24"/>
        </w:rPr>
        <w:t>NORTHEAST VERNON COUNTY SCHOOL DISTRICT</w:t>
      </w:r>
      <w:r w:rsidR="0067014F">
        <w:rPr>
          <w:sz w:val="24"/>
          <w:szCs w:val="24"/>
        </w:rPr>
        <w:t xml:space="preserve"> R-1 </w:t>
      </w:r>
      <w:r w:rsidRPr="00273C7F">
        <w:rPr>
          <w:sz w:val="24"/>
          <w:szCs w:val="24"/>
        </w:rPr>
        <w:t xml:space="preserve"> SUPERINTEND</w:t>
      </w:r>
      <w:r w:rsidR="00273C7F">
        <w:rPr>
          <w:sz w:val="24"/>
          <w:szCs w:val="24"/>
        </w:rPr>
        <w:t>E</w:t>
      </w:r>
      <w:r w:rsidRPr="00273C7F">
        <w:rPr>
          <w:sz w:val="24"/>
          <w:szCs w:val="24"/>
        </w:rPr>
        <w:t>NT</w:t>
      </w:r>
      <w:r w:rsidR="00E04F04">
        <w:rPr>
          <w:sz w:val="24"/>
          <w:szCs w:val="24"/>
        </w:rPr>
        <w:t>,</w:t>
      </w:r>
      <w:r w:rsidRPr="00273C7F">
        <w:rPr>
          <w:sz w:val="24"/>
          <w:szCs w:val="24"/>
        </w:rPr>
        <w:t xml:space="preserve"> </w:t>
      </w:r>
      <w:r w:rsidR="00273C7F" w:rsidRPr="00273C7F">
        <w:rPr>
          <w:sz w:val="24"/>
          <w:szCs w:val="24"/>
        </w:rPr>
        <w:t>IN REGARD TO THE NEED FOR BROADBAND IN THE SCHOOLS.</w:t>
      </w:r>
    </w:p>
    <w:p w14:paraId="6CC53CFA" w14:textId="77777777" w:rsidR="008004A5" w:rsidRDefault="008004A5" w:rsidP="00273C7F">
      <w:pPr>
        <w:rPr>
          <w:sz w:val="24"/>
          <w:szCs w:val="24"/>
        </w:rPr>
      </w:pPr>
    </w:p>
    <w:p w14:paraId="64B66CD9" w14:textId="24B1124F" w:rsidR="00CA638B" w:rsidRDefault="008E4852" w:rsidP="00870FEF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70E7C6A8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FA6A93">
        <w:rPr>
          <w:sz w:val="24"/>
          <w:szCs w:val="24"/>
        </w:rPr>
        <w:t xml:space="preserve"> 3:15 </w:t>
      </w:r>
      <w:r>
        <w:rPr>
          <w:sz w:val="24"/>
          <w:szCs w:val="24"/>
        </w:rPr>
        <w:t xml:space="preserve">P.M. until </w:t>
      </w:r>
      <w:r w:rsidR="00FA4924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>Ju</w:t>
      </w:r>
      <w:r w:rsidR="00766A5D">
        <w:rPr>
          <w:sz w:val="24"/>
          <w:szCs w:val="24"/>
        </w:rPr>
        <w:t>ly</w:t>
      </w:r>
      <w:r w:rsidR="008D1CF0">
        <w:rPr>
          <w:sz w:val="24"/>
          <w:szCs w:val="24"/>
        </w:rPr>
        <w:t xml:space="preserve"> </w:t>
      </w:r>
      <w:r w:rsidR="00766A5D">
        <w:rPr>
          <w:sz w:val="24"/>
          <w:szCs w:val="24"/>
        </w:rPr>
        <w:t>5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A24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790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2686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4F04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2023-07-17T16:42:00Z</cp:lastPrinted>
  <dcterms:created xsi:type="dcterms:W3CDTF">2023-06-27T21:09:00Z</dcterms:created>
  <dcterms:modified xsi:type="dcterms:W3CDTF">2023-07-17T16:43:00Z</dcterms:modified>
</cp:coreProperties>
</file>