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1E5C49D7" w:rsidR="00AD73B6" w:rsidRPr="00DF3033" w:rsidRDefault="00717FEF" w:rsidP="00887881">
      <w:pPr>
        <w:rPr>
          <w:b/>
          <w:sz w:val="28"/>
          <w:szCs w:val="28"/>
        </w:rPr>
      </w:pPr>
      <w:r>
        <w:rPr>
          <w:b/>
          <w:sz w:val="24"/>
          <w:szCs w:val="24"/>
        </w:rPr>
        <w:t>Tues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564D97">
        <w:rPr>
          <w:b/>
          <w:sz w:val="24"/>
          <w:szCs w:val="24"/>
        </w:rPr>
        <w:t xml:space="preserve">December </w:t>
      </w:r>
      <w:r>
        <w:rPr>
          <w:b/>
          <w:sz w:val="24"/>
          <w:szCs w:val="24"/>
        </w:rPr>
        <w:t>20</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Pr>
          <w:b/>
          <w:sz w:val="24"/>
          <w:szCs w:val="24"/>
        </w:rPr>
        <w:t>5</w:t>
      </w:r>
      <w:r w:rsidR="002C2F4A">
        <w:rPr>
          <w:b/>
          <w:sz w:val="24"/>
          <w:szCs w:val="24"/>
        </w:rPr>
        <w:t xml:space="preserve"> th </w:t>
      </w:r>
      <w:r w:rsidR="00AD5D4A">
        <w:rPr>
          <w:b/>
          <w:sz w:val="24"/>
          <w:szCs w:val="24"/>
        </w:rPr>
        <w:t xml:space="preserve"> Dec </w:t>
      </w:r>
      <w:r w:rsidR="002C2F4A">
        <w:rPr>
          <w:b/>
          <w:sz w:val="24"/>
          <w:szCs w:val="24"/>
        </w:rPr>
        <w:t>Adj</w:t>
      </w:r>
    </w:p>
    <w:p w14:paraId="1B38658A" w14:textId="77777777" w:rsidR="00847C96" w:rsidRPr="00AD73B6" w:rsidRDefault="00847C96" w:rsidP="00847C96">
      <w:pPr>
        <w:jc w:val="center"/>
        <w:rPr>
          <w:b/>
          <w:sz w:val="24"/>
          <w:szCs w:val="24"/>
        </w:rPr>
      </w:pPr>
    </w:p>
    <w:p w14:paraId="5D9C203E" w14:textId="0E8AE85C"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717FEF">
        <w:rPr>
          <w:sz w:val="24"/>
          <w:szCs w:val="24"/>
        </w:rPr>
        <w:t>TUES</w:t>
      </w:r>
      <w:r w:rsidR="00157375">
        <w:rPr>
          <w:sz w:val="24"/>
          <w:szCs w:val="24"/>
        </w:rPr>
        <w:t>D</w:t>
      </w:r>
      <w:r w:rsidR="007664A8">
        <w:rPr>
          <w:sz w:val="24"/>
          <w:szCs w:val="24"/>
        </w:rPr>
        <w:t>AY</w:t>
      </w:r>
      <w:r w:rsidR="00D07EAC">
        <w:rPr>
          <w:sz w:val="24"/>
          <w:szCs w:val="24"/>
        </w:rPr>
        <w:t>,</w:t>
      </w:r>
      <w:r w:rsidR="00BC7A70">
        <w:rPr>
          <w:sz w:val="24"/>
          <w:szCs w:val="24"/>
        </w:rPr>
        <w:t xml:space="preserve"> </w:t>
      </w:r>
      <w:r w:rsidR="00564D97">
        <w:rPr>
          <w:sz w:val="24"/>
          <w:szCs w:val="24"/>
        </w:rPr>
        <w:t xml:space="preserve">DECEMBER </w:t>
      </w:r>
      <w:r w:rsidR="00A02C7B">
        <w:rPr>
          <w:sz w:val="24"/>
          <w:szCs w:val="24"/>
        </w:rPr>
        <w:t>20</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350F7F5"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48EE89AC" w14:textId="77777777" w:rsidR="00371125" w:rsidRDefault="00371125" w:rsidP="00E46DFF">
      <w:pPr>
        <w:rPr>
          <w:sz w:val="24"/>
          <w:szCs w:val="24"/>
        </w:rPr>
      </w:pPr>
    </w:p>
    <w:p w14:paraId="58C560B1" w14:textId="75E17992" w:rsidR="00DE388A" w:rsidRDefault="00DE388A" w:rsidP="00E46DFF">
      <w:pPr>
        <w:rPr>
          <w:sz w:val="24"/>
          <w:szCs w:val="24"/>
        </w:rPr>
      </w:pPr>
    </w:p>
    <w:p w14:paraId="6601CA8D" w14:textId="74D0BE6A" w:rsidR="00DE388A" w:rsidRDefault="00DE388A" w:rsidP="00DE388A">
      <w:pPr>
        <w:jc w:val="center"/>
        <w:rPr>
          <w:b/>
          <w:bCs/>
          <w:sz w:val="24"/>
          <w:szCs w:val="24"/>
        </w:rPr>
      </w:pPr>
      <w:r w:rsidRPr="00DE388A">
        <w:rPr>
          <w:b/>
          <w:bCs/>
          <w:sz w:val="24"/>
          <w:szCs w:val="24"/>
        </w:rPr>
        <w:t>COUNTY CLERK</w:t>
      </w:r>
    </w:p>
    <w:p w14:paraId="0725E80A" w14:textId="5443811A" w:rsidR="00DE388A" w:rsidRDefault="00DE388A" w:rsidP="00DE388A">
      <w:pPr>
        <w:jc w:val="center"/>
        <w:rPr>
          <w:b/>
          <w:bCs/>
          <w:sz w:val="24"/>
          <w:szCs w:val="24"/>
        </w:rPr>
      </w:pPr>
    </w:p>
    <w:p w14:paraId="3CBCA880" w14:textId="223E7186" w:rsidR="00DE388A" w:rsidRDefault="00DE388A" w:rsidP="00675739">
      <w:pPr>
        <w:jc w:val="both"/>
        <w:rPr>
          <w:sz w:val="24"/>
          <w:szCs w:val="24"/>
        </w:rPr>
      </w:pPr>
      <w:r>
        <w:rPr>
          <w:sz w:val="24"/>
          <w:szCs w:val="24"/>
        </w:rPr>
        <w:t xml:space="preserve">12/15/22  County Clerk Mike Buehler and new County Clerk Adrienne Lee swore in officials.  ( Brandon Fisher, Carrie Poe, Brandi McInroy, Adrienne Lee and Joe </w:t>
      </w:r>
      <w:r w:rsidR="00675739">
        <w:rPr>
          <w:sz w:val="24"/>
          <w:szCs w:val="24"/>
        </w:rPr>
        <w:t>Wilson</w:t>
      </w:r>
      <w:r>
        <w:rPr>
          <w:sz w:val="24"/>
          <w:szCs w:val="24"/>
        </w:rPr>
        <w:t>)  Shelly Baldwin was previously swore in.</w:t>
      </w:r>
    </w:p>
    <w:p w14:paraId="72DA9C66" w14:textId="47AEE479" w:rsidR="00DE388A" w:rsidRDefault="00DE388A" w:rsidP="00DE388A">
      <w:pPr>
        <w:rPr>
          <w:sz w:val="24"/>
          <w:szCs w:val="24"/>
        </w:rPr>
      </w:pPr>
    </w:p>
    <w:p w14:paraId="1B7FD3B2" w14:textId="7CF9258A" w:rsidR="00DE388A" w:rsidRDefault="00DE388A" w:rsidP="00DE388A">
      <w:pPr>
        <w:jc w:val="center"/>
        <w:rPr>
          <w:b/>
          <w:bCs/>
          <w:sz w:val="24"/>
          <w:szCs w:val="24"/>
        </w:rPr>
      </w:pPr>
      <w:r w:rsidRPr="00DE388A">
        <w:rPr>
          <w:b/>
          <w:bCs/>
          <w:sz w:val="24"/>
          <w:szCs w:val="24"/>
        </w:rPr>
        <w:t>WEST CENTRAL COMMUNITY ACTION AGENCY</w:t>
      </w:r>
    </w:p>
    <w:p w14:paraId="7D222254" w14:textId="218BF2D1" w:rsidR="00DE388A" w:rsidRDefault="00DE388A" w:rsidP="00DE388A">
      <w:pPr>
        <w:jc w:val="center"/>
        <w:rPr>
          <w:b/>
          <w:bCs/>
          <w:sz w:val="24"/>
          <w:szCs w:val="24"/>
        </w:rPr>
      </w:pPr>
    </w:p>
    <w:p w14:paraId="10EF10F9" w14:textId="79945017" w:rsidR="00DE388A" w:rsidRDefault="00DE388A" w:rsidP="00675739">
      <w:pPr>
        <w:jc w:val="both"/>
        <w:rPr>
          <w:sz w:val="24"/>
          <w:szCs w:val="24"/>
        </w:rPr>
      </w:pPr>
      <w:r>
        <w:rPr>
          <w:sz w:val="24"/>
          <w:szCs w:val="24"/>
        </w:rPr>
        <w:t xml:space="preserve">10/15/22  Commissioner Thompson attended the board meeting and the employee board/ employee appreciation meeting via ZOOM.  </w:t>
      </w:r>
    </w:p>
    <w:p w14:paraId="79DF2669" w14:textId="77777777" w:rsidR="00DE388A" w:rsidRPr="00DE388A" w:rsidRDefault="00DE388A" w:rsidP="00675739">
      <w:pPr>
        <w:jc w:val="both"/>
        <w:rPr>
          <w:sz w:val="24"/>
          <w:szCs w:val="24"/>
        </w:rPr>
      </w:pPr>
    </w:p>
    <w:p w14:paraId="33AE1DAC" w14:textId="4BBC33A0" w:rsidR="00E46DFF" w:rsidRDefault="00EB4306" w:rsidP="00EB4306">
      <w:pPr>
        <w:jc w:val="center"/>
        <w:rPr>
          <w:b/>
          <w:bCs/>
          <w:sz w:val="24"/>
          <w:szCs w:val="24"/>
        </w:rPr>
      </w:pPr>
      <w:r w:rsidRPr="00EB4306">
        <w:rPr>
          <w:b/>
          <w:bCs/>
          <w:sz w:val="24"/>
          <w:szCs w:val="24"/>
        </w:rPr>
        <w:t>BRO B108 45 &amp; 46</w:t>
      </w:r>
    </w:p>
    <w:p w14:paraId="0E1551FA" w14:textId="62F696EB" w:rsidR="00EB4306" w:rsidRDefault="00EB4306" w:rsidP="00EB4306">
      <w:pPr>
        <w:jc w:val="center"/>
        <w:rPr>
          <w:b/>
          <w:bCs/>
          <w:sz w:val="24"/>
          <w:szCs w:val="24"/>
        </w:rPr>
      </w:pPr>
    </w:p>
    <w:p w14:paraId="2908B0EE" w14:textId="3DEB85D7" w:rsidR="00EB4306" w:rsidRDefault="00EB4306" w:rsidP="00675739">
      <w:pPr>
        <w:jc w:val="both"/>
        <w:rPr>
          <w:sz w:val="24"/>
          <w:szCs w:val="24"/>
        </w:rPr>
      </w:pPr>
      <w:r>
        <w:rPr>
          <w:sz w:val="24"/>
          <w:szCs w:val="24"/>
        </w:rPr>
        <w:t xml:space="preserve">Lindsey Chaffin of Great River Engineers called on the Commission to discuss these bridge projects and have </w:t>
      </w:r>
      <w:r w:rsidR="00A02C7B">
        <w:rPr>
          <w:sz w:val="24"/>
          <w:szCs w:val="24"/>
        </w:rPr>
        <w:t xml:space="preserve">contracts and letters </w:t>
      </w:r>
      <w:r>
        <w:rPr>
          <w:sz w:val="24"/>
          <w:szCs w:val="24"/>
        </w:rPr>
        <w:t xml:space="preserve">signed . </w:t>
      </w:r>
    </w:p>
    <w:p w14:paraId="48B4B9CF" w14:textId="58490BF2" w:rsidR="00371125" w:rsidRDefault="00371125" w:rsidP="00675739">
      <w:pPr>
        <w:jc w:val="both"/>
        <w:rPr>
          <w:sz w:val="24"/>
          <w:szCs w:val="24"/>
        </w:rPr>
      </w:pPr>
    </w:p>
    <w:p w14:paraId="055C3A47" w14:textId="325A44C7" w:rsidR="00371125" w:rsidRDefault="00371125" w:rsidP="00371125">
      <w:pPr>
        <w:jc w:val="center"/>
        <w:rPr>
          <w:b/>
          <w:bCs/>
          <w:sz w:val="24"/>
          <w:szCs w:val="24"/>
        </w:rPr>
      </w:pPr>
      <w:r w:rsidRPr="00371125">
        <w:rPr>
          <w:b/>
          <w:bCs/>
          <w:sz w:val="24"/>
          <w:szCs w:val="24"/>
        </w:rPr>
        <w:t>BACON TOWNSHIP</w:t>
      </w:r>
    </w:p>
    <w:p w14:paraId="4C0D4CE0" w14:textId="354B0B43" w:rsidR="00371125" w:rsidRDefault="00371125" w:rsidP="00371125">
      <w:pPr>
        <w:jc w:val="center"/>
        <w:rPr>
          <w:b/>
          <w:bCs/>
          <w:sz w:val="24"/>
          <w:szCs w:val="24"/>
        </w:rPr>
      </w:pPr>
    </w:p>
    <w:p w14:paraId="1AFBD3AC" w14:textId="7F32046A" w:rsidR="00371125" w:rsidRPr="00371125" w:rsidRDefault="00371125" w:rsidP="00675739">
      <w:pPr>
        <w:jc w:val="both"/>
        <w:rPr>
          <w:sz w:val="24"/>
          <w:szCs w:val="24"/>
        </w:rPr>
      </w:pPr>
      <w:r>
        <w:rPr>
          <w:sz w:val="24"/>
          <w:szCs w:val="24"/>
        </w:rPr>
        <w:t xml:space="preserve">Trustee David Scotten visited the office and wanted to know if we got all his paperwork.  He was directed to check with Erik Sommer in Clerk’s Office.  </w:t>
      </w:r>
    </w:p>
    <w:p w14:paraId="2A07ACCE" w14:textId="42F4B151" w:rsidR="00EB4306" w:rsidRPr="00371125" w:rsidRDefault="00EB4306" w:rsidP="00371125">
      <w:pPr>
        <w:jc w:val="center"/>
        <w:rPr>
          <w:b/>
          <w:bCs/>
          <w:sz w:val="24"/>
          <w:szCs w:val="24"/>
        </w:rPr>
      </w:pPr>
    </w:p>
    <w:p w14:paraId="40433A15" w14:textId="1AC730F7" w:rsidR="00EB4306" w:rsidRDefault="00EB4306" w:rsidP="00EB4306">
      <w:pPr>
        <w:jc w:val="center"/>
        <w:rPr>
          <w:b/>
          <w:bCs/>
          <w:sz w:val="24"/>
          <w:szCs w:val="24"/>
        </w:rPr>
      </w:pPr>
      <w:r w:rsidRPr="00EB4306">
        <w:rPr>
          <w:b/>
          <w:bCs/>
          <w:sz w:val="24"/>
          <w:szCs w:val="24"/>
        </w:rPr>
        <w:t>BUDGET</w:t>
      </w:r>
    </w:p>
    <w:p w14:paraId="66AE37C3" w14:textId="449E3158" w:rsidR="00EB4306" w:rsidRDefault="00EB4306" w:rsidP="00EB4306">
      <w:pPr>
        <w:jc w:val="center"/>
        <w:rPr>
          <w:b/>
          <w:bCs/>
          <w:sz w:val="24"/>
          <w:szCs w:val="24"/>
        </w:rPr>
      </w:pPr>
    </w:p>
    <w:p w14:paraId="2C51F8B1" w14:textId="796BA810" w:rsidR="00EB4306" w:rsidRDefault="00EB4306" w:rsidP="00675739">
      <w:pPr>
        <w:jc w:val="both"/>
        <w:rPr>
          <w:sz w:val="24"/>
          <w:szCs w:val="24"/>
        </w:rPr>
      </w:pPr>
      <w:r>
        <w:rPr>
          <w:sz w:val="24"/>
          <w:szCs w:val="24"/>
        </w:rPr>
        <w:t xml:space="preserve">Judge Munton, Shane Hirschman and Circuit Clerk Carrie Poe called on the Commission to discuss the Circuit Courts budget.  </w:t>
      </w:r>
    </w:p>
    <w:p w14:paraId="255979B0" w14:textId="749E2170" w:rsidR="00EB4306" w:rsidRDefault="00EB4306" w:rsidP="00675739">
      <w:pPr>
        <w:jc w:val="both"/>
        <w:rPr>
          <w:sz w:val="24"/>
          <w:szCs w:val="24"/>
        </w:rPr>
      </w:pPr>
    </w:p>
    <w:p w14:paraId="7175B0FB" w14:textId="2B8D2E6C" w:rsidR="00EB4306" w:rsidRDefault="00EB4306" w:rsidP="00EB4306">
      <w:pPr>
        <w:jc w:val="center"/>
        <w:rPr>
          <w:b/>
          <w:bCs/>
          <w:sz w:val="24"/>
          <w:szCs w:val="24"/>
        </w:rPr>
      </w:pPr>
      <w:r w:rsidRPr="00EB4306">
        <w:rPr>
          <w:b/>
          <w:bCs/>
          <w:sz w:val="24"/>
          <w:szCs w:val="24"/>
        </w:rPr>
        <w:t>ARPA</w:t>
      </w:r>
    </w:p>
    <w:p w14:paraId="623AB4BB" w14:textId="01345F6D" w:rsidR="00EB4306" w:rsidRDefault="00EB4306" w:rsidP="00EB4306">
      <w:pPr>
        <w:jc w:val="center"/>
        <w:rPr>
          <w:b/>
          <w:bCs/>
          <w:sz w:val="24"/>
          <w:szCs w:val="24"/>
        </w:rPr>
      </w:pPr>
    </w:p>
    <w:p w14:paraId="513D84E1" w14:textId="7BE184DB" w:rsidR="00EB4306" w:rsidRDefault="00EB4306" w:rsidP="00675739">
      <w:pPr>
        <w:jc w:val="both"/>
        <w:rPr>
          <w:sz w:val="24"/>
          <w:szCs w:val="24"/>
        </w:rPr>
      </w:pPr>
      <w:r>
        <w:rPr>
          <w:sz w:val="24"/>
          <w:szCs w:val="24"/>
        </w:rPr>
        <w:t xml:space="preserve">Monty Smith and Leon Stacey called on the Commission to discuss possible ARPA funds for their new meat processing business.  </w:t>
      </w:r>
    </w:p>
    <w:p w14:paraId="15B2C098" w14:textId="05934497" w:rsidR="00EB4306" w:rsidRDefault="00EB4306" w:rsidP="00675739">
      <w:pPr>
        <w:jc w:val="both"/>
        <w:rPr>
          <w:sz w:val="24"/>
          <w:szCs w:val="24"/>
        </w:rPr>
      </w:pPr>
    </w:p>
    <w:p w14:paraId="7DBAFF43" w14:textId="4B16C75D" w:rsidR="00EB4306" w:rsidRDefault="00EB4306" w:rsidP="00EB4306">
      <w:pPr>
        <w:jc w:val="center"/>
        <w:rPr>
          <w:b/>
          <w:bCs/>
          <w:sz w:val="24"/>
          <w:szCs w:val="24"/>
        </w:rPr>
      </w:pPr>
      <w:r w:rsidRPr="00EB4306">
        <w:rPr>
          <w:b/>
          <w:bCs/>
          <w:sz w:val="24"/>
          <w:szCs w:val="24"/>
        </w:rPr>
        <w:t>BIDS 2023</w:t>
      </w:r>
    </w:p>
    <w:p w14:paraId="43EB136D" w14:textId="2C5511DE" w:rsidR="00EB4306" w:rsidRDefault="00EB4306" w:rsidP="00EB4306">
      <w:pPr>
        <w:jc w:val="center"/>
        <w:rPr>
          <w:b/>
          <w:bCs/>
          <w:sz w:val="24"/>
          <w:szCs w:val="24"/>
        </w:rPr>
      </w:pPr>
    </w:p>
    <w:p w14:paraId="569B403F" w14:textId="49D16A81" w:rsidR="00EB4306" w:rsidRDefault="00EB4306" w:rsidP="00675739">
      <w:pPr>
        <w:jc w:val="both"/>
        <w:rPr>
          <w:sz w:val="24"/>
          <w:szCs w:val="24"/>
        </w:rPr>
      </w:pPr>
      <w:r>
        <w:rPr>
          <w:sz w:val="24"/>
          <w:szCs w:val="24"/>
        </w:rPr>
        <w:t xml:space="preserve">Commission mailed acceptance and rejection letters to bidders.  </w:t>
      </w:r>
    </w:p>
    <w:p w14:paraId="01EFC34A" w14:textId="66239AFD" w:rsidR="00DE388A" w:rsidRDefault="00DE388A" w:rsidP="00675739">
      <w:pPr>
        <w:jc w:val="both"/>
        <w:rPr>
          <w:sz w:val="24"/>
          <w:szCs w:val="24"/>
        </w:rPr>
      </w:pPr>
    </w:p>
    <w:p w14:paraId="7EFDC316" w14:textId="544908A8" w:rsidR="00DE388A" w:rsidRDefault="00DE388A" w:rsidP="00675739">
      <w:pPr>
        <w:jc w:val="both"/>
        <w:rPr>
          <w:sz w:val="24"/>
          <w:szCs w:val="24"/>
        </w:rPr>
      </w:pPr>
      <w:r>
        <w:rPr>
          <w:sz w:val="24"/>
          <w:szCs w:val="24"/>
        </w:rPr>
        <w:t>10/15/22  Commission received a call from BL &amp; Sons in regard to bid.  They were informed they won the bid.</w:t>
      </w:r>
    </w:p>
    <w:p w14:paraId="69E4B7D6" w14:textId="066D6D7A" w:rsidR="00EB4306" w:rsidRDefault="00EB4306" w:rsidP="00EB4306">
      <w:pPr>
        <w:rPr>
          <w:sz w:val="24"/>
          <w:szCs w:val="24"/>
        </w:rPr>
      </w:pPr>
    </w:p>
    <w:p w14:paraId="2F0DA7E7" w14:textId="79197CEA" w:rsidR="00EB4306" w:rsidRPr="00DE388A" w:rsidRDefault="00EB4306" w:rsidP="00EB4306">
      <w:pPr>
        <w:jc w:val="center"/>
        <w:rPr>
          <w:b/>
          <w:bCs/>
          <w:sz w:val="24"/>
          <w:szCs w:val="24"/>
        </w:rPr>
      </w:pPr>
      <w:r w:rsidRPr="00DE388A">
        <w:rPr>
          <w:b/>
          <w:bCs/>
          <w:sz w:val="24"/>
          <w:szCs w:val="24"/>
        </w:rPr>
        <w:t>HARRISON TOWNSHIP</w:t>
      </w:r>
    </w:p>
    <w:p w14:paraId="61DA144B" w14:textId="064961AF" w:rsidR="00EB4306" w:rsidRDefault="00EB4306" w:rsidP="00EB4306">
      <w:pPr>
        <w:jc w:val="center"/>
        <w:rPr>
          <w:sz w:val="24"/>
          <w:szCs w:val="24"/>
        </w:rPr>
      </w:pPr>
    </w:p>
    <w:p w14:paraId="48352148" w14:textId="0D054787" w:rsidR="00EB4306" w:rsidRDefault="00EB4306" w:rsidP="00675739">
      <w:pPr>
        <w:jc w:val="both"/>
        <w:rPr>
          <w:sz w:val="24"/>
          <w:szCs w:val="24"/>
        </w:rPr>
      </w:pPr>
      <w:r>
        <w:rPr>
          <w:sz w:val="24"/>
          <w:szCs w:val="24"/>
        </w:rPr>
        <w:t xml:space="preserve">Trustee Russell Rourk called on the Commission to discuss CART funds and how the process works.  </w:t>
      </w:r>
    </w:p>
    <w:p w14:paraId="1E95BCBE" w14:textId="71768F6D" w:rsidR="00EB4306" w:rsidRDefault="00EB4306" w:rsidP="00675739">
      <w:pPr>
        <w:jc w:val="both"/>
        <w:rPr>
          <w:sz w:val="24"/>
          <w:szCs w:val="24"/>
        </w:rPr>
      </w:pPr>
    </w:p>
    <w:p w14:paraId="5F80F668" w14:textId="77777777" w:rsidR="00A02C7B" w:rsidRDefault="00A02C7B" w:rsidP="00EB4306">
      <w:pPr>
        <w:jc w:val="center"/>
        <w:rPr>
          <w:b/>
          <w:bCs/>
          <w:sz w:val="24"/>
          <w:szCs w:val="24"/>
        </w:rPr>
      </w:pPr>
    </w:p>
    <w:p w14:paraId="6CA2F18C" w14:textId="77777777" w:rsidR="00675739" w:rsidRDefault="00675739" w:rsidP="00EB4306">
      <w:pPr>
        <w:jc w:val="center"/>
        <w:rPr>
          <w:b/>
          <w:bCs/>
          <w:sz w:val="24"/>
          <w:szCs w:val="24"/>
        </w:rPr>
      </w:pPr>
    </w:p>
    <w:p w14:paraId="0E2F9CB8" w14:textId="77777777" w:rsidR="00675739" w:rsidRPr="00675739" w:rsidRDefault="00675739" w:rsidP="00675739">
      <w:pPr>
        <w:jc w:val="center"/>
        <w:rPr>
          <w:b/>
          <w:bCs/>
          <w:sz w:val="28"/>
          <w:szCs w:val="28"/>
        </w:rPr>
      </w:pPr>
      <w:r w:rsidRPr="00675739">
        <w:rPr>
          <w:b/>
          <w:bCs/>
          <w:sz w:val="28"/>
          <w:szCs w:val="28"/>
        </w:rPr>
        <w:t>COUNTY COMMISSION RECORD, VERNON COUNTY</w:t>
      </w:r>
    </w:p>
    <w:p w14:paraId="539BEAFA" w14:textId="77777777" w:rsidR="00675739" w:rsidRPr="00675739" w:rsidRDefault="00675739" w:rsidP="00675739">
      <w:pPr>
        <w:jc w:val="center"/>
        <w:rPr>
          <w:b/>
          <w:bCs/>
          <w:sz w:val="24"/>
          <w:szCs w:val="24"/>
        </w:rPr>
      </w:pPr>
    </w:p>
    <w:p w14:paraId="6494ACE0" w14:textId="1F925223" w:rsidR="00675739" w:rsidRDefault="00675739" w:rsidP="00675739">
      <w:pPr>
        <w:jc w:val="center"/>
        <w:rPr>
          <w:b/>
          <w:bCs/>
          <w:sz w:val="24"/>
          <w:szCs w:val="24"/>
        </w:rPr>
      </w:pPr>
      <w:r w:rsidRPr="00675739">
        <w:rPr>
          <w:b/>
          <w:bCs/>
          <w:sz w:val="24"/>
          <w:szCs w:val="24"/>
        </w:rPr>
        <w:t>Tuesday,  December 20,    2022</w:t>
      </w:r>
      <w:r w:rsidRPr="00675739">
        <w:rPr>
          <w:b/>
          <w:bCs/>
          <w:sz w:val="24"/>
          <w:szCs w:val="24"/>
        </w:rPr>
        <w:tab/>
        <w:t xml:space="preserve">                                                                         5 th  Dec Adj</w:t>
      </w:r>
    </w:p>
    <w:p w14:paraId="72876CBD" w14:textId="77777777" w:rsidR="00675739" w:rsidRDefault="00675739" w:rsidP="00EB4306">
      <w:pPr>
        <w:jc w:val="center"/>
        <w:rPr>
          <w:b/>
          <w:bCs/>
          <w:sz w:val="24"/>
          <w:szCs w:val="24"/>
        </w:rPr>
      </w:pPr>
    </w:p>
    <w:p w14:paraId="1594EFA9" w14:textId="77777777" w:rsidR="00675739" w:rsidRDefault="00675739" w:rsidP="00EB4306">
      <w:pPr>
        <w:jc w:val="center"/>
        <w:rPr>
          <w:b/>
          <w:bCs/>
          <w:sz w:val="24"/>
          <w:szCs w:val="24"/>
        </w:rPr>
      </w:pPr>
    </w:p>
    <w:p w14:paraId="6C693099" w14:textId="5063893E" w:rsidR="00EB4306" w:rsidRDefault="00EB4306" w:rsidP="00EB4306">
      <w:pPr>
        <w:jc w:val="center"/>
        <w:rPr>
          <w:b/>
          <w:bCs/>
          <w:sz w:val="24"/>
          <w:szCs w:val="24"/>
        </w:rPr>
      </w:pPr>
      <w:r w:rsidRPr="00EB4306">
        <w:rPr>
          <w:b/>
          <w:bCs/>
          <w:sz w:val="24"/>
          <w:szCs w:val="24"/>
        </w:rPr>
        <w:t>COURTHOUSE</w:t>
      </w:r>
    </w:p>
    <w:p w14:paraId="1A88E3D6" w14:textId="10993C4C" w:rsidR="00EB4306" w:rsidRDefault="00EB4306" w:rsidP="00EB4306">
      <w:pPr>
        <w:jc w:val="center"/>
        <w:rPr>
          <w:b/>
          <w:bCs/>
          <w:sz w:val="24"/>
          <w:szCs w:val="24"/>
        </w:rPr>
      </w:pPr>
    </w:p>
    <w:p w14:paraId="61AAE1E2" w14:textId="7D030819" w:rsidR="00EB4306" w:rsidRDefault="00EB4306" w:rsidP="00675739">
      <w:pPr>
        <w:jc w:val="both"/>
        <w:rPr>
          <w:sz w:val="24"/>
          <w:szCs w:val="24"/>
        </w:rPr>
      </w:pPr>
      <w:r>
        <w:rPr>
          <w:sz w:val="24"/>
          <w:szCs w:val="24"/>
        </w:rPr>
        <w:t xml:space="preserve">Gentleman called on the Commission to express his complaint about courthouse having security and locked doors, as well as sheriff’s vehicles parked in the parking lot.  County Assessor called on the Commission, as she also had a complaint about the parking situation, as well as smoking going on right outside of the courthouse doors. </w:t>
      </w:r>
      <w:r w:rsidR="00A02C7B">
        <w:rPr>
          <w:sz w:val="24"/>
          <w:szCs w:val="24"/>
        </w:rPr>
        <w:t xml:space="preserve">Commission sent reminder email to employees that there is no smoking on grounds and the parking lot is for visitors. </w:t>
      </w:r>
    </w:p>
    <w:p w14:paraId="61C650AA" w14:textId="56B9298E" w:rsidR="00EB4306" w:rsidRDefault="00EB4306" w:rsidP="00EB4306">
      <w:pPr>
        <w:rPr>
          <w:sz w:val="24"/>
          <w:szCs w:val="24"/>
        </w:rPr>
      </w:pPr>
    </w:p>
    <w:p w14:paraId="187C1A0F" w14:textId="6C007362" w:rsidR="00DE388A" w:rsidRDefault="00DE388A" w:rsidP="00EB4306">
      <w:pPr>
        <w:rPr>
          <w:sz w:val="24"/>
          <w:szCs w:val="24"/>
        </w:rPr>
      </w:pPr>
    </w:p>
    <w:p w14:paraId="685770CF" w14:textId="40093A26" w:rsidR="00DE388A" w:rsidRDefault="00DE388A" w:rsidP="00DE388A">
      <w:pPr>
        <w:jc w:val="center"/>
        <w:rPr>
          <w:b/>
          <w:bCs/>
          <w:sz w:val="24"/>
          <w:szCs w:val="24"/>
        </w:rPr>
      </w:pPr>
      <w:r w:rsidRPr="00DE388A">
        <w:rPr>
          <w:b/>
          <w:bCs/>
          <w:sz w:val="24"/>
          <w:szCs w:val="24"/>
        </w:rPr>
        <w:t>OPIOID SETTLEMENT</w:t>
      </w:r>
    </w:p>
    <w:p w14:paraId="3D0889A3" w14:textId="0B951726" w:rsidR="00DE388A" w:rsidRDefault="00DE388A" w:rsidP="00DE388A">
      <w:pPr>
        <w:jc w:val="center"/>
        <w:rPr>
          <w:b/>
          <w:bCs/>
          <w:sz w:val="24"/>
          <w:szCs w:val="24"/>
        </w:rPr>
      </w:pPr>
    </w:p>
    <w:p w14:paraId="71A5B39D" w14:textId="50D0F75D" w:rsidR="00DE388A" w:rsidRDefault="00DE388A" w:rsidP="00DE388A">
      <w:pPr>
        <w:rPr>
          <w:sz w:val="24"/>
          <w:szCs w:val="24"/>
        </w:rPr>
      </w:pPr>
      <w:r>
        <w:rPr>
          <w:sz w:val="24"/>
          <w:szCs w:val="24"/>
        </w:rPr>
        <w:t>Commission received receipt of deposit for Opioid funds awarded.</w:t>
      </w:r>
    </w:p>
    <w:p w14:paraId="7BAE9C73" w14:textId="74B4D6AB" w:rsidR="00DE388A" w:rsidRDefault="00DE388A" w:rsidP="00DE388A">
      <w:pPr>
        <w:rPr>
          <w:sz w:val="24"/>
          <w:szCs w:val="24"/>
        </w:rPr>
      </w:pPr>
    </w:p>
    <w:p w14:paraId="589C57BB" w14:textId="210E78E5" w:rsidR="00DE388A" w:rsidRDefault="00DE388A" w:rsidP="00DE388A">
      <w:pPr>
        <w:jc w:val="center"/>
        <w:rPr>
          <w:b/>
          <w:bCs/>
          <w:sz w:val="24"/>
          <w:szCs w:val="24"/>
        </w:rPr>
      </w:pPr>
      <w:r w:rsidRPr="00DE388A">
        <w:rPr>
          <w:b/>
          <w:bCs/>
          <w:sz w:val="24"/>
          <w:szCs w:val="24"/>
        </w:rPr>
        <w:t>ECONOMIC DEVELOPMENT</w:t>
      </w:r>
    </w:p>
    <w:p w14:paraId="4340AFC6" w14:textId="23A41CD1" w:rsidR="00DE388A" w:rsidRDefault="00DE388A" w:rsidP="00DE388A">
      <w:pPr>
        <w:jc w:val="center"/>
        <w:rPr>
          <w:b/>
          <w:bCs/>
          <w:sz w:val="24"/>
          <w:szCs w:val="24"/>
        </w:rPr>
      </w:pPr>
    </w:p>
    <w:p w14:paraId="69F24841" w14:textId="64FC1529" w:rsidR="00DE388A" w:rsidRPr="00DE388A" w:rsidRDefault="00DE388A" w:rsidP="00675739">
      <w:pPr>
        <w:jc w:val="both"/>
        <w:rPr>
          <w:sz w:val="24"/>
          <w:szCs w:val="24"/>
        </w:rPr>
      </w:pPr>
      <w:r>
        <w:rPr>
          <w:sz w:val="24"/>
          <w:szCs w:val="24"/>
        </w:rPr>
        <w:t xml:space="preserve">Commissioner Hardin signed Community Foundation of the Ozarks Agreement Form electronically ( Organizational Capacity Fund ). </w:t>
      </w:r>
    </w:p>
    <w:p w14:paraId="096570E2" w14:textId="77777777" w:rsidR="00EB4306" w:rsidRPr="00EB4306" w:rsidRDefault="00EB4306" w:rsidP="00675739">
      <w:pPr>
        <w:jc w:val="both"/>
        <w:rPr>
          <w:sz w:val="24"/>
          <w:szCs w:val="24"/>
        </w:rPr>
      </w:pPr>
    </w:p>
    <w:p w14:paraId="7121D325" w14:textId="5095E856" w:rsidR="00EB4306" w:rsidRDefault="00EB4306" w:rsidP="00E46DFF">
      <w:pPr>
        <w:rPr>
          <w:sz w:val="24"/>
          <w:szCs w:val="24"/>
        </w:rPr>
      </w:pPr>
    </w:p>
    <w:p w14:paraId="21FF1019" w14:textId="5119554A" w:rsidR="00675739" w:rsidRDefault="00675739" w:rsidP="00E46DFF">
      <w:pPr>
        <w:rPr>
          <w:sz w:val="24"/>
          <w:szCs w:val="24"/>
        </w:rPr>
      </w:pPr>
    </w:p>
    <w:p w14:paraId="53E9D94A" w14:textId="4D41CAD1" w:rsidR="00675739" w:rsidRDefault="00675739" w:rsidP="00E46DFF">
      <w:pPr>
        <w:rPr>
          <w:sz w:val="24"/>
          <w:szCs w:val="24"/>
        </w:rPr>
      </w:pPr>
    </w:p>
    <w:p w14:paraId="700E9315" w14:textId="77777777" w:rsidR="00675739" w:rsidRPr="00E46DFF" w:rsidRDefault="00675739" w:rsidP="00E46DFF">
      <w:pPr>
        <w:rPr>
          <w:sz w:val="24"/>
          <w:szCs w:val="24"/>
        </w:rPr>
      </w:pPr>
    </w:p>
    <w:p w14:paraId="78A74D1A" w14:textId="428FFBB6" w:rsidR="00DE241D" w:rsidRDefault="00E76455" w:rsidP="00DE241D">
      <w:pPr>
        <w:rPr>
          <w:sz w:val="24"/>
          <w:szCs w:val="24"/>
        </w:rPr>
      </w:pPr>
      <w:r w:rsidRPr="000D5406">
        <w:rPr>
          <w:sz w:val="24"/>
          <w:szCs w:val="24"/>
        </w:rPr>
        <w:t xml:space="preserve">Ordered that Commission adjourn at </w:t>
      </w:r>
      <w:r w:rsidR="002C2F4A">
        <w:rPr>
          <w:sz w:val="24"/>
          <w:szCs w:val="24"/>
        </w:rPr>
        <w:t>3:</w:t>
      </w:r>
      <w:r w:rsidR="001C57B9">
        <w:rPr>
          <w:sz w:val="24"/>
          <w:szCs w:val="24"/>
        </w:rPr>
        <w:t>3</w:t>
      </w:r>
      <w:r w:rsidR="002C2F4A">
        <w:rPr>
          <w:sz w:val="24"/>
          <w:szCs w:val="24"/>
        </w:rPr>
        <w:t>0</w:t>
      </w:r>
      <w:r w:rsidR="00F41079">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AD5D4A">
        <w:rPr>
          <w:sz w:val="24"/>
          <w:szCs w:val="24"/>
        </w:rPr>
        <w:t>Wedne</w:t>
      </w:r>
      <w:r w:rsidR="00EC3C22">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EC3C22">
        <w:rPr>
          <w:sz w:val="24"/>
          <w:szCs w:val="24"/>
        </w:rPr>
        <w:t xml:space="preserve">December </w:t>
      </w:r>
      <w:r w:rsidR="001C57B9">
        <w:rPr>
          <w:sz w:val="24"/>
          <w:szCs w:val="24"/>
        </w:rPr>
        <w:t>21</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39"/>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C7B"/>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3085"/>
    <w:rsid w:val="00DE3736"/>
    <w:rsid w:val="00DE388A"/>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2023-01-06T19:29:00Z</dcterms:created>
  <dcterms:modified xsi:type="dcterms:W3CDTF">2023-01-06T19:29:00Z</dcterms:modified>
</cp:coreProperties>
</file>