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4350369A"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5E6C996C" w14:textId="77777777" w:rsidR="002F44A7" w:rsidRDefault="002F44A7" w:rsidP="00887881">
      <w:pPr>
        <w:rPr>
          <w:b/>
          <w:sz w:val="28"/>
          <w:szCs w:val="28"/>
        </w:rPr>
      </w:pPr>
    </w:p>
    <w:p w14:paraId="37643B01" w14:textId="30CC7553" w:rsidR="00AD73B6" w:rsidRPr="00DF3033" w:rsidRDefault="0069684A" w:rsidP="00887881">
      <w:pPr>
        <w:rPr>
          <w:b/>
          <w:sz w:val="28"/>
          <w:szCs w:val="28"/>
        </w:rPr>
      </w:pPr>
      <w:r>
        <w:rPr>
          <w:b/>
          <w:sz w:val="24"/>
          <w:szCs w:val="24"/>
        </w:rPr>
        <w:t>Wedne</w:t>
      </w:r>
      <w:r w:rsidR="0035097E">
        <w:rPr>
          <w:b/>
          <w:sz w:val="24"/>
          <w:szCs w:val="24"/>
        </w:rPr>
        <w:t>s</w:t>
      </w:r>
      <w:r w:rsidR="00326947">
        <w:rPr>
          <w:b/>
          <w:sz w:val="24"/>
          <w:szCs w:val="24"/>
        </w:rPr>
        <w:t xml:space="preserve">day, </w:t>
      </w:r>
      <w:r w:rsidR="00E779A9">
        <w:rPr>
          <w:b/>
          <w:sz w:val="24"/>
          <w:szCs w:val="24"/>
        </w:rPr>
        <w:t xml:space="preserve"> </w:t>
      </w:r>
      <w:r w:rsidR="00BC7A70">
        <w:rPr>
          <w:b/>
          <w:sz w:val="24"/>
          <w:szCs w:val="24"/>
        </w:rPr>
        <w:t xml:space="preserve">December </w:t>
      </w:r>
      <w:r w:rsidR="0009048A">
        <w:rPr>
          <w:b/>
          <w:sz w:val="24"/>
          <w:szCs w:val="24"/>
        </w:rPr>
        <w:t>2</w:t>
      </w:r>
      <w:r>
        <w:rPr>
          <w:b/>
          <w:sz w:val="24"/>
          <w:szCs w:val="24"/>
        </w:rPr>
        <w:t>9</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DC1B72">
        <w:rPr>
          <w:b/>
          <w:sz w:val="24"/>
          <w:szCs w:val="24"/>
        </w:rPr>
        <w:t xml:space="preserve">          </w:t>
      </w:r>
      <w:r w:rsidR="00533E57">
        <w:rPr>
          <w:b/>
          <w:sz w:val="24"/>
          <w:szCs w:val="24"/>
        </w:rPr>
        <w:t xml:space="preserve"> </w:t>
      </w:r>
      <w:r>
        <w:rPr>
          <w:b/>
          <w:sz w:val="24"/>
          <w:szCs w:val="24"/>
        </w:rPr>
        <w:t>9</w:t>
      </w:r>
      <w:r w:rsidR="005D1C5C" w:rsidRPr="005D1C5C">
        <w:rPr>
          <w:b/>
          <w:sz w:val="24"/>
          <w:szCs w:val="24"/>
          <w:vertAlign w:val="superscript"/>
        </w:rPr>
        <w:t>th</w:t>
      </w:r>
      <w:r w:rsidR="005D1C5C">
        <w:rPr>
          <w:b/>
          <w:sz w:val="24"/>
          <w:szCs w:val="24"/>
        </w:rPr>
        <w:t xml:space="preserve"> </w:t>
      </w:r>
      <w:r w:rsidR="00D7512F">
        <w:rPr>
          <w:b/>
          <w:sz w:val="24"/>
          <w:szCs w:val="24"/>
        </w:rPr>
        <w:t xml:space="preserve"> </w:t>
      </w:r>
      <w:r w:rsidR="00BC7A70">
        <w:rPr>
          <w:b/>
          <w:sz w:val="24"/>
          <w:szCs w:val="24"/>
        </w:rPr>
        <w:t xml:space="preserve"> December </w:t>
      </w:r>
      <w:r w:rsidR="00410F18">
        <w:rPr>
          <w:b/>
          <w:sz w:val="24"/>
          <w:szCs w:val="24"/>
        </w:rPr>
        <w:t>Adj</w:t>
      </w:r>
    </w:p>
    <w:p w14:paraId="1B38658A" w14:textId="77777777" w:rsidR="00847C96" w:rsidRPr="00AD73B6" w:rsidRDefault="00847C96" w:rsidP="00847C96">
      <w:pPr>
        <w:jc w:val="center"/>
        <w:rPr>
          <w:b/>
          <w:sz w:val="24"/>
          <w:szCs w:val="24"/>
        </w:rPr>
      </w:pPr>
    </w:p>
    <w:p w14:paraId="5D9C203E" w14:textId="3A3485A7"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69684A">
        <w:rPr>
          <w:sz w:val="24"/>
          <w:szCs w:val="24"/>
        </w:rPr>
        <w:t>WEDNE</w:t>
      </w:r>
      <w:r w:rsidR="00204927">
        <w:rPr>
          <w:sz w:val="24"/>
          <w:szCs w:val="24"/>
        </w:rPr>
        <w:t>S</w:t>
      </w:r>
      <w:r w:rsidR="00D1603D">
        <w:rPr>
          <w:sz w:val="24"/>
          <w:szCs w:val="24"/>
        </w:rPr>
        <w:t>D</w:t>
      </w:r>
      <w:r w:rsidR="007664A8">
        <w:rPr>
          <w:sz w:val="24"/>
          <w:szCs w:val="24"/>
        </w:rPr>
        <w:t>AY</w:t>
      </w:r>
      <w:r w:rsidR="00D07EAC">
        <w:rPr>
          <w:sz w:val="24"/>
          <w:szCs w:val="24"/>
        </w:rPr>
        <w:t>,</w:t>
      </w:r>
      <w:r w:rsidR="00BC7A70">
        <w:rPr>
          <w:sz w:val="24"/>
          <w:szCs w:val="24"/>
        </w:rPr>
        <w:t xml:space="preserve"> DECEMBER </w:t>
      </w:r>
      <w:r w:rsidR="0009048A">
        <w:rPr>
          <w:sz w:val="24"/>
          <w:szCs w:val="24"/>
        </w:rPr>
        <w:t>2</w:t>
      </w:r>
      <w:r w:rsidR="0069684A">
        <w:rPr>
          <w:sz w:val="24"/>
          <w:szCs w:val="24"/>
        </w:rPr>
        <w:t>9</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6F0D6F35"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717037B7" w14:textId="5DA69393" w:rsidR="004F627A" w:rsidRDefault="004F627A" w:rsidP="008F5640">
      <w:pPr>
        <w:rPr>
          <w:sz w:val="24"/>
          <w:szCs w:val="24"/>
        </w:rPr>
      </w:pPr>
    </w:p>
    <w:p w14:paraId="5A785175" w14:textId="54D9EB4A" w:rsidR="004F627A" w:rsidRDefault="004F627A" w:rsidP="008F5640">
      <w:pPr>
        <w:rPr>
          <w:sz w:val="24"/>
          <w:szCs w:val="24"/>
        </w:rPr>
      </w:pPr>
    </w:p>
    <w:p w14:paraId="1EA36DD1" w14:textId="7EB8C031" w:rsidR="004F627A" w:rsidRDefault="004F627A" w:rsidP="008F5640">
      <w:pPr>
        <w:rPr>
          <w:sz w:val="24"/>
          <w:szCs w:val="24"/>
        </w:rPr>
      </w:pPr>
    </w:p>
    <w:p w14:paraId="10B20CC4" w14:textId="6AB59B85" w:rsidR="004F627A" w:rsidRDefault="004F627A" w:rsidP="004F627A">
      <w:pPr>
        <w:jc w:val="center"/>
        <w:rPr>
          <w:b/>
          <w:bCs/>
          <w:sz w:val="24"/>
          <w:szCs w:val="24"/>
        </w:rPr>
      </w:pPr>
      <w:r w:rsidRPr="004F627A">
        <w:rPr>
          <w:b/>
          <w:bCs/>
          <w:sz w:val="24"/>
          <w:szCs w:val="24"/>
        </w:rPr>
        <w:t>HOLIDAYS</w:t>
      </w:r>
    </w:p>
    <w:p w14:paraId="541C25B1" w14:textId="6ABA4312" w:rsidR="004F627A" w:rsidRDefault="004F627A" w:rsidP="00BC6236">
      <w:pPr>
        <w:rPr>
          <w:sz w:val="24"/>
          <w:szCs w:val="24"/>
        </w:rPr>
      </w:pPr>
    </w:p>
    <w:p w14:paraId="06ABEE79" w14:textId="6DD46AAB" w:rsidR="00BC6236" w:rsidRDefault="00BC6236" w:rsidP="00526501">
      <w:pPr>
        <w:jc w:val="both"/>
        <w:rPr>
          <w:sz w:val="24"/>
          <w:szCs w:val="24"/>
        </w:rPr>
      </w:pPr>
      <w:r>
        <w:rPr>
          <w:sz w:val="24"/>
          <w:szCs w:val="24"/>
        </w:rPr>
        <w:t xml:space="preserve">Commissioner Thompson made a motion to approve Vernon County 2022 Holiday Schedule to coincide with the State of Missouri’s  Holiday Schedule, as of  December 29, 2021. Motion seconded by Wolfe and passed by unanimous vote.  </w:t>
      </w:r>
    </w:p>
    <w:p w14:paraId="6D2E0192" w14:textId="77777777" w:rsidR="00BC6236" w:rsidRPr="00BC6236" w:rsidRDefault="00BC6236" w:rsidP="00526501">
      <w:pPr>
        <w:jc w:val="both"/>
        <w:rPr>
          <w:sz w:val="24"/>
          <w:szCs w:val="24"/>
        </w:rPr>
      </w:pPr>
    </w:p>
    <w:p w14:paraId="3D2F8212" w14:textId="4CF6FC6A" w:rsidR="004F627A" w:rsidRDefault="004F627A" w:rsidP="00526501">
      <w:pPr>
        <w:jc w:val="both"/>
        <w:rPr>
          <w:sz w:val="24"/>
          <w:szCs w:val="24"/>
        </w:rPr>
      </w:pPr>
      <w:r>
        <w:rPr>
          <w:sz w:val="24"/>
          <w:szCs w:val="24"/>
        </w:rPr>
        <w:t>Commission notified employees that county will follow state holidays for 2022.</w:t>
      </w:r>
    </w:p>
    <w:p w14:paraId="3A3E3B76" w14:textId="007BE641" w:rsidR="004F627A" w:rsidRDefault="004F627A" w:rsidP="00526501">
      <w:pPr>
        <w:jc w:val="both"/>
        <w:rPr>
          <w:sz w:val="24"/>
          <w:szCs w:val="24"/>
        </w:rPr>
      </w:pPr>
    </w:p>
    <w:p w14:paraId="2C3CEA8F" w14:textId="49BCB101" w:rsidR="004F627A" w:rsidRDefault="004F627A" w:rsidP="004F627A">
      <w:pPr>
        <w:jc w:val="center"/>
        <w:rPr>
          <w:b/>
          <w:bCs/>
          <w:sz w:val="24"/>
          <w:szCs w:val="24"/>
        </w:rPr>
      </w:pPr>
      <w:r w:rsidRPr="004F627A">
        <w:rPr>
          <w:b/>
          <w:bCs/>
          <w:sz w:val="24"/>
          <w:szCs w:val="24"/>
        </w:rPr>
        <w:t>ARPA</w:t>
      </w:r>
    </w:p>
    <w:p w14:paraId="66DF4269" w14:textId="1E03A830" w:rsidR="004F627A" w:rsidRDefault="004F627A" w:rsidP="004F627A">
      <w:pPr>
        <w:jc w:val="center"/>
        <w:rPr>
          <w:b/>
          <w:bCs/>
          <w:sz w:val="24"/>
          <w:szCs w:val="24"/>
        </w:rPr>
      </w:pPr>
    </w:p>
    <w:p w14:paraId="0D57FE73" w14:textId="4DE3EA33" w:rsidR="004F627A" w:rsidRDefault="004F627A" w:rsidP="004F627A">
      <w:pPr>
        <w:rPr>
          <w:sz w:val="24"/>
          <w:szCs w:val="24"/>
        </w:rPr>
      </w:pPr>
      <w:r>
        <w:rPr>
          <w:sz w:val="24"/>
          <w:szCs w:val="24"/>
        </w:rPr>
        <w:t>Commission received Distribution Agreement and Application from Attorney Travis Elliot.</w:t>
      </w:r>
    </w:p>
    <w:p w14:paraId="3B9C8217" w14:textId="7E3784D8" w:rsidR="004F627A" w:rsidRDefault="004F627A" w:rsidP="004F627A">
      <w:pPr>
        <w:rPr>
          <w:sz w:val="24"/>
          <w:szCs w:val="24"/>
        </w:rPr>
      </w:pPr>
    </w:p>
    <w:p w14:paraId="32F0402A" w14:textId="181B162C" w:rsidR="004F627A" w:rsidRDefault="004F627A" w:rsidP="004F627A">
      <w:pPr>
        <w:jc w:val="center"/>
        <w:rPr>
          <w:b/>
          <w:bCs/>
          <w:sz w:val="24"/>
          <w:szCs w:val="24"/>
        </w:rPr>
      </w:pPr>
      <w:r w:rsidRPr="004F627A">
        <w:rPr>
          <w:b/>
          <w:bCs/>
          <w:sz w:val="24"/>
          <w:szCs w:val="24"/>
        </w:rPr>
        <w:t>OPIOID LITIGATION</w:t>
      </w:r>
    </w:p>
    <w:p w14:paraId="622E5C7D" w14:textId="279F24B1" w:rsidR="004F627A" w:rsidRDefault="004F627A" w:rsidP="004F627A">
      <w:pPr>
        <w:jc w:val="center"/>
        <w:rPr>
          <w:b/>
          <w:bCs/>
          <w:sz w:val="24"/>
          <w:szCs w:val="24"/>
        </w:rPr>
      </w:pPr>
    </w:p>
    <w:p w14:paraId="1F4F68C1" w14:textId="05A9B4CF" w:rsidR="004F627A" w:rsidRDefault="004F627A" w:rsidP="004F627A">
      <w:pPr>
        <w:rPr>
          <w:sz w:val="24"/>
          <w:szCs w:val="24"/>
        </w:rPr>
      </w:pPr>
      <w:r>
        <w:rPr>
          <w:sz w:val="24"/>
          <w:szCs w:val="24"/>
        </w:rPr>
        <w:t>Commission received communication from attorney</w:t>
      </w:r>
      <w:r w:rsidR="00793197">
        <w:rPr>
          <w:sz w:val="24"/>
          <w:szCs w:val="24"/>
        </w:rPr>
        <w:t>.</w:t>
      </w:r>
    </w:p>
    <w:p w14:paraId="5A8A21FE" w14:textId="00470157" w:rsidR="00793197" w:rsidRDefault="00793197" w:rsidP="004F627A">
      <w:pPr>
        <w:rPr>
          <w:sz w:val="24"/>
          <w:szCs w:val="24"/>
        </w:rPr>
      </w:pPr>
    </w:p>
    <w:p w14:paraId="3F0B27F1" w14:textId="77777777" w:rsidR="00793197" w:rsidRPr="004F627A" w:rsidRDefault="00793197" w:rsidP="004F627A">
      <w:pPr>
        <w:rPr>
          <w:sz w:val="24"/>
          <w:szCs w:val="24"/>
        </w:rPr>
      </w:pPr>
    </w:p>
    <w:p w14:paraId="6B103C45" w14:textId="14BD8517" w:rsidR="004F627A" w:rsidRDefault="004F627A" w:rsidP="004F627A">
      <w:pPr>
        <w:jc w:val="center"/>
        <w:rPr>
          <w:b/>
          <w:bCs/>
          <w:sz w:val="24"/>
          <w:szCs w:val="24"/>
        </w:rPr>
      </w:pPr>
      <w:r w:rsidRPr="004F627A">
        <w:rPr>
          <w:b/>
          <w:bCs/>
          <w:sz w:val="24"/>
          <w:szCs w:val="24"/>
        </w:rPr>
        <w:t>ROAD AND BRIDGE</w:t>
      </w:r>
    </w:p>
    <w:p w14:paraId="45A783B9" w14:textId="46751BCF" w:rsidR="004F627A" w:rsidRDefault="004F627A" w:rsidP="004F627A">
      <w:pPr>
        <w:jc w:val="center"/>
        <w:rPr>
          <w:b/>
          <w:bCs/>
          <w:sz w:val="24"/>
          <w:szCs w:val="24"/>
        </w:rPr>
      </w:pPr>
    </w:p>
    <w:p w14:paraId="15B8B89B" w14:textId="4CC2573E" w:rsidR="004F627A" w:rsidRDefault="004F627A" w:rsidP="00526501">
      <w:pPr>
        <w:jc w:val="both"/>
        <w:rPr>
          <w:sz w:val="24"/>
          <w:szCs w:val="24"/>
        </w:rPr>
      </w:pPr>
      <w:r>
        <w:rPr>
          <w:sz w:val="24"/>
          <w:szCs w:val="24"/>
        </w:rPr>
        <w:t>Road and Bridge advised that the bridge at  Stockade Road in Deerfield Township, Sections 27/34 will be reopened at 4:00 P</w:t>
      </w:r>
      <w:r w:rsidR="00526501">
        <w:rPr>
          <w:sz w:val="24"/>
          <w:szCs w:val="24"/>
        </w:rPr>
        <w:t>M</w:t>
      </w:r>
      <w:r>
        <w:rPr>
          <w:sz w:val="24"/>
          <w:szCs w:val="24"/>
        </w:rPr>
        <w:t xml:space="preserve"> today.  </w:t>
      </w:r>
    </w:p>
    <w:p w14:paraId="4E247F3A" w14:textId="6931BF5E" w:rsidR="00BC6236" w:rsidRDefault="00BC6236" w:rsidP="004F627A">
      <w:pPr>
        <w:rPr>
          <w:sz w:val="24"/>
          <w:szCs w:val="24"/>
        </w:rPr>
      </w:pPr>
    </w:p>
    <w:p w14:paraId="3487572F" w14:textId="4533B027" w:rsidR="00BC6236" w:rsidRDefault="00BC6236" w:rsidP="00BC6236">
      <w:pPr>
        <w:jc w:val="center"/>
        <w:rPr>
          <w:b/>
          <w:bCs/>
          <w:sz w:val="24"/>
          <w:szCs w:val="24"/>
        </w:rPr>
      </w:pPr>
      <w:r w:rsidRPr="00BC6236">
        <w:rPr>
          <w:b/>
          <w:bCs/>
          <w:sz w:val="24"/>
          <w:szCs w:val="24"/>
        </w:rPr>
        <w:t>DRYWOOD TOWNSHIP</w:t>
      </w:r>
    </w:p>
    <w:p w14:paraId="6AF997AA" w14:textId="043C4A40" w:rsidR="00BC6236" w:rsidRDefault="00BC6236" w:rsidP="00BC6236">
      <w:pPr>
        <w:jc w:val="center"/>
        <w:rPr>
          <w:b/>
          <w:bCs/>
          <w:sz w:val="24"/>
          <w:szCs w:val="24"/>
        </w:rPr>
      </w:pPr>
    </w:p>
    <w:p w14:paraId="53D16B2D" w14:textId="3B752DC7" w:rsidR="00BC6236" w:rsidRDefault="00530AEB" w:rsidP="00526501">
      <w:pPr>
        <w:jc w:val="both"/>
        <w:rPr>
          <w:sz w:val="24"/>
          <w:szCs w:val="24"/>
        </w:rPr>
      </w:pPr>
      <w:r>
        <w:rPr>
          <w:sz w:val="24"/>
          <w:szCs w:val="24"/>
        </w:rPr>
        <w:t xml:space="preserve">Trustee Daniel Laning, Board Member Brian Feldman and Jim Byrum called on the Commission with questions about elected positions and how to proceed. </w:t>
      </w:r>
    </w:p>
    <w:p w14:paraId="1D6738FF" w14:textId="77777777" w:rsidR="00BC6236" w:rsidRDefault="00BC6236" w:rsidP="00526501">
      <w:pPr>
        <w:jc w:val="both"/>
        <w:rPr>
          <w:sz w:val="24"/>
          <w:szCs w:val="24"/>
        </w:rPr>
      </w:pPr>
    </w:p>
    <w:p w14:paraId="09D9D5D7" w14:textId="77777777" w:rsidR="00526501" w:rsidRDefault="00BC6236" w:rsidP="00526501">
      <w:pPr>
        <w:jc w:val="both"/>
        <w:rPr>
          <w:sz w:val="24"/>
          <w:szCs w:val="24"/>
        </w:rPr>
      </w:pPr>
      <w:r>
        <w:rPr>
          <w:sz w:val="24"/>
          <w:szCs w:val="24"/>
        </w:rPr>
        <w:t>Clerk Lisa Clark emailed the Commission their meeting minutes for December 2, 2021 Board Meeting; as requested</w:t>
      </w:r>
      <w:r w:rsidR="00526501">
        <w:rPr>
          <w:sz w:val="24"/>
          <w:szCs w:val="24"/>
        </w:rPr>
        <w:t xml:space="preserve"> by the Commission. </w:t>
      </w:r>
    </w:p>
    <w:p w14:paraId="17F92589" w14:textId="04ED4E89" w:rsidR="00BC6236" w:rsidRDefault="00BC6236" w:rsidP="00526501">
      <w:pPr>
        <w:jc w:val="both"/>
        <w:rPr>
          <w:sz w:val="24"/>
          <w:szCs w:val="24"/>
        </w:rPr>
      </w:pPr>
      <w:r>
        <w:rPr>
          <w:sz w:val="24"/>
          <w:szCs w:val="24"/>
        </w:rPr>
        <w:t xml:space="preserve">  </w:t>
      </w:r>
    </w:p>
    <w:p w14:paraId="1EEA7E71" w14:textId="77777777" w:rsidR="00526501" w:rsidRPr="00BC6236" w:rsidRDefault="00526501" w:rsidP="00526501">
      <w:pPr>
        <w:jc w:val="both"/>
        <w:rPr>
          <w:sz w:val="24"/>
          <w:szCs w:val="24"/>
        </w:rPr>
      </w:pPr>
    </w:p>
    <w:p w14:paraId="59A42708" w14:textId="2DB90B91" w:rsidR="00FD1C60" w:rsidRPr="004F627A" w:rsidRDefault="00FD1C60" w:rsidP="004F627A">
      <w:pPr>
        <w:jc w:val="center"/>
        <w:rPr>
          <w:b/>
          <w:bCs/>
          <w:sz w:val="24"/>
          <w:szCs w:val="24"/>
        </w:rPr>
      </w:pPr>
    </w:p>
    <w:p w14:paraId="2EFD844E" w14:textId="4EC97AE1" w:rsidR="00F12F7E" w:rsidRDefault="00F12F7E" w:rsidP="008F5640">
      <w:pPr>
        <w:rPr>
          <w:sz w:val="24"/>
          <w:szCs w:val="24"/>
        </w:rPr>
      </w:pPr>
    </w:p>
    <w:p w14:paraId="2FECF9A8" w14:textId="41ED9800" w:rsidR="00DE241D" w:rsidRPr="000D5406" w:rsidRDefault="00E76455" w:rsidP="00DE241D">
      <w:pPr>
        <w:rPr>
          <w:sz w:val="24"/>
          <w:szCs w:val="24"/>
        </w:rPr>
      </w:pPr>
      <w:r w:rsidRPr="000D5406">
        <w:rPr>
          <w:sz w:val="24"/>
          <w:szCs w:val="24"/>
        </w:rPr>
        <w:t xml:space="preserve">Ordered that Commission adjourn at  </w:t>
      </w:r>
      <w:r w:rsidR="0069684A">
        <w:rPr>
          <w:sz w:val="24"/>
          <w:szCs w:val="24"/>
        </w:rPr>
        <w:t>11:40</w:t>
      </w:r>
      <w:r w:rsidR="00204927">
        <w:rPr>
          <w:sz w:val="24"/>
          <w:szCs w:val="24"/>
        </w:rPr>
        <w:t xml:space="preserve"> </w:t>
      </w:r>
      <w:r w:rsidR="00CD0F47">
        <w:rPr>
          <w:sz w:val="24"/>
          <w:szCs w:val="24"/>
        </w:rPr>
        <w:t xml:space="preserve"> </w:t>
      </w:r>
      <w:r w:rsidR="0069684A">
        <w:rPr>
          <w:sz w:val="24"/>
          <w:szCs w:val="24"/>
        </w:rPr>
        <w:t>A</w:t>
      </w:r>
      <w:r w:rsidR="00CD0F47">
        <w:rPr>
          <w:sz w:val="24"/>
          <w:szCs w:val="24"/>
        </w:rPr>
        <w:t>M</w:t>
      </w:r>
      <w:r w:rsidRPr="000D5406">
        <w:rPr>
          <w:sz w:val="24"/>
          <w:szCs w:val="24"/>
        </w:rPr>
        <w:t xml:space="preserve"> :  until  </w:t>
      </w:r>
      <w:r w:rsidR="0069684A">
        <w:rPr>
          <w:sz w:val="24"/>
          <w:szCs w:val="24"/>
        </w:rPr>
        <w:t>Mon</w:t>
      </w:r>
      <w:r w:rsidR="005D1C5C">
        <w:rPr>
          <w:sz w:val="24"/>
          <w:szCs w:val="24"/>
        </w:rPr>
        <w:t>d</w:t>
      </w:r>
      <w:r w:rsidRPr="000D5406">
        <w:rPr>
          <w:sz w:val="24"/>
          <w:szCs w:val="24"/>
        </w:rPr>
        <w:t xml:space="preserve">ay, </w:t>
      </w:r>
      <w:r w:rsidR="002A173F" w:rsidRPr="000D5406">
        <w:rPr>
          <w:sz w:val="24"/>
          <w:szCs w:val="24"/>
        </w:rPr>
        <w:t xml:space="preserve"> </w:t>
      </w:r>
      <w:r w:rsidR="0069684A">
        <w:rPr>
          <w:sz w:val="24"/>
          <w:szCs w:val="24"/>
        </w:rPr>
        <w:t>January 3</w:t>
      </w:r>
      <w:r w:rsidR="004B2783">
        <w:rPr>
          <w:sz w:val="24"/>
          <w:szCs w:val="24"/>
        </w:rPr>
        <w:t xml:space="preserve">, </w:t>
      </w:r>
      <w:r w:rsidRPr="000D5406">
        <w:rPr>
          <w:sz w:val="24"/>
          <w:szCs w:val="24"/>
        </w:rPr>
        <w:t xml:space="preserve"> 202</w:t>
      </w:r>
      <w:r w:rsidR="0069684A">
        <w:rPr>
          <w:sz w:val="24"/>
          <w:szCs w:val="24"/>
        </w:rPr>
        <w:t>2</w:t>
      </w:r>
      <w:r w:rsidRPr="000D5406">
        <w:rPr>
          <w:sz w:val="24"/>
          <w:szCs w:val="24"/>
        </w:rPr>
        <w:t>.</w:t>
      </w:r>
    </w:p>
    <w:p w14:paraId="78A74D1A" w14:textId="77777777" w:rsidR="00DE241D" w:rsidRPr="000D5406"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0DF"/>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27A"/>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501"/>
    <w:rsid w:val="0052660F"/>
    <w:rsid w:val="005268B4"/>
    <w:rsid w:val="005268FC"/>
    <w:rsid w:val="00526922"/>
    <w:rsid w:val="0052743A"/>
    <w:rsid w:val="00527CAC"/>
    <w:rsid w:val="00527FBC"/>
    <w:rsid w:val="005303FE"/>
    <w:rsid w:val="00530AEB"/>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2BD"/>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11"/>
    <w:rsid w:val="00844CB8"/>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114"/>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236"/>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9DA"/>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5F66"/>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2021-11-29T20:33:00Z</cp:lastPrinted>
  <dcterms:created xsi:type="dcterms:W3CDTF">2022-01-31T21:29:00Z</dcterms:created>
  <dcterms:modified xsi:type="dcterms:W3CDTF">2022-01-31T21:29:00Z</dcterms:modified>
</cp:coreProperties>
</file>