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CD48438" w:rsidR="00AD73B6" w:rsidRPr="00DF3033" w:rsidRDefault="0035097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 w:rsidR="0009048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5D1C5C" w:rsidRPr="005D1C5C">
        <w:rPr>
          <w:b/>
          <w:sz w:val="24"/>
          <w:szCs w:val="24"/>
          <w:vertAlign w:val="superscript"/>
        </w:rPr>
        <w:t>th</w:t>
      </w:r>
      <w:r w:rsidR="005D1C5C">
        <w:rPr>
          <w:b/>
          <w:sz w:val="24"/>
          <w:szCs w:val="24"/>
        </w:rPr>
        <w:t xml:space="preserve"> </w:t>
      </w:r>
      <w:r w:rsidR="00D7512F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</w:t>
      </w:r>
      <w:r w:rsidR="00410F1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A39A6E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5097E">
        <w:rPr>
          <w:sz w:val="24"/>
          <w:szCs w:val="24"/>
        </w:rPr>
        <w:t>TUE</w:t>
      </w:r>
      <w:r w:rsidR="00204927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09048A">
        <w:rPr>
          <w:sz w:val="24"/>
          <w:szCs w:val="24"/>
        </w:rPr>
        <w:t>2</w:t>
      </w:r>
      <w:r w:rsidR="0035097E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535A8E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D1C5C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9A42708" w14:textId="2DB90B91" w:rsidR="00FD1C60" w:rsidRDefault="00FD1C60" w:rsidP="008F5640">
      <w:pPr>
        <w:rPr>
          <w:sz w:val="24"/>
          <w:szCs w:val="24"/>
        </w:rPr>
      </w:pPr>
    </w:p>
    <w:p w14:paraId="2EFD844E" w14:textId="017F7FCA" w:rsidR="00F12F7E" w:rsidRDefault="001B3A19" w:rsidP="001B3A19">
      <w:pPr>
        <w:jc w:val="center"/>
        <w:rPr>
          <w:b/>
          <w:bCs/>
          <w:sz w:val="24"/>
          <w:szCs w:val="24"/>
        </w:rPr>
      </w:pPr>
      <w:r w:rsidRPr="001B3A19">
        <w:rPr>
          <w:b/>
          <w:bCs/>
          <w:sz w:val="24"/>
          <w:szCs w:val="24"/>
        </w:rPr>
        <w:t>RICHLAND TOWNSHIP</w:t>
      </w:r>
    </w:p>
    <w:p w14:paraId="135625E7" w14:textId="6AF8C743" w:rsidR="001B3A19" w:rsidRDefault="001B3A19" w:rsidP="001B3A19">
      <w:pPr>
        <w:jc w:val="center"/>
        <w:rPr>
          <w:b/>
          <w:bCs/>
          <w:sz w:val="24"/>
          <w:szCs w:val="24"/>
        </w:rPr>
      </w:pPr>
    </w:p>
    <w:p w14:paraId="65015175" w14:textId="13685B43" w:rsidR="001B3A19" w:rsidRPr="001B3A19" w:rsidRDefault="001B3A19" w:rsidP="00C836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Shannon Collins and Dan Rice called on the Commission to question  how to initiate removing township form of government.   Commission discussed the petition process and recommended they seek </w:t>
      </w:r>
      <w:r w:rsidR="00C83692">
        <w:rPr>
          <w:sz w:val="24"/>
          <w:szCs w:val="24"/>
        </w:rPr>
        <w:t>legal counsel</w:t>
      </w:r>
      <w:r>
        <w:rPr>
          <w:sz w:val="24"/>
          <w:szCs w:val="24"/>
        </w:rPr>
        <w:t xml:space="preserve"> with the county representative Travis Elliot to formally present a petition to the Commission. </w:t>
      </w:r>
    </w:p>
    <w:p w14:paraId="227BDBB6" w14:textId="43CAEE18" w:rsidR="00F12F7E" w:rsidRDefault="00F12F7E" w:rsidP="00F12F7E">
      <w:pPr>
        <w:jc w:val="center"/>
        <w:rPr>
          <w:b/>
          <w:bCs/>
          <w:sz w:val="24"/>
          <w:szCs w:val="24"/>
        </w:rPr>
      </w:pPr>
      <w:r w:rsidRPr="00F12F7E">
        <w:rPr>
          <w:b/>
          <w:bCs/>
          <w:sz w:val="24"/>
          <w:szCs w:val="24"/>
        </w:rPr>
        <w:t>BROADBAND</w:t>
      </w:r>
    </w:p>
    <w:p w14:paraId="5B1CDA9F" w14:textId="7CFBDFAC" w:rsidR="00F12F7E" w:rsidRDefault="00F12F7E" w:rsidP="00F12F7E">
      <w:pPr>
        <w:jc w:val="center"/>
        <w:rPr>
          <w:b/>
          <w:bCs/>
          <w:sz w:val="24"/>
          <w:szCs w:val="24"/>
        </w:rPr>
      </w:pPr>
    </w:p>
    <w:p w14:paraId="65C0C87C" w14:textId="2685AA96" w:rsidR="00F12F7E" w:rsidRPr="00F12F7E" w:rsidRDefault="00F12F7E" w:rsidP="00F12F7E">
      <w:pPr>
        <w:rPr>
          <w:sz w:val="24"/>
          <w:szCs w:val="24"/>
        </w:rPr>
      </w:pPr>
      <w:r w:rsidRPr="00F12F7E">
        <w:rPr>
          <w:sz w:val="24"/>
          <w:szCs w:val="24"/>
        </w:rPr>
        <w:t>Commissioner Thompson attended a Broadband Steering Committee via ZOOM.</w:t>
      </w:r>
    </w:p>
    <w:p w14:paraId="19CAA8AB" w14:textId="0EB57227" w:rsidR="00F12F7E" w:rsidRDefault="00F12F7E" w:rsidP="00F12F7E">
      <w:pPr>
        <w:jc w:val="center"/>
        <w:rPr>
          <w:sz w:val="24"/>
          <w:szCs w:val="24"/>
        </w:rPr>
      </w:pPr>
    </w:p>
    <w:p w14:paraId="61E90753" w14:textId="3F85108E" w:rsidR="00F12F7E" w:rsidRDefault="00F12F7E" w:rsidP="00F12F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RECYCLING</w:t>
      </w:r>
    </w:p>
    <w:p w14:paraId="6ED8EA14" w14:textId="129900F2" w:rsidR="00F12F7E" w:rsidRDefault="00F12F7E" w:rsidP="00F12F7E">
      <w:pPr>
        <w:jc w:val="center"/>
        <w:rPr>
          <w:b/>
          <w:bCs/>
          <w:sz w:val="24"/>
          <w:szCs w:val="24"/>
        </w:rPr>
      </w:pPr>
    </w:p>
    <w:p w14:paraId="12C60B2D" w14:textId="716FEED3" w:rsidR="00F12F7E" w:rsidRDefault="00F12F7E" w:rsidP="00F12F7E">
      <w:pPr>
        <w:rPr>
          <w:sz w:val="24"/>
          <w:szCs w:val="24"/>
        </w:rPr>
      </w:pPr>
      <w:r>
        <w:rPr>
          <w:sz w:val="24"/>
          <w:szCs w:val="24"/>
        </w:rPr>
        <w:t xml:space="preserve">12/23/21  Clerk’s Office sent Trailer Load Report # 7811  and glass trailer to Service Recycling. </w:t>
      </w:r>
    </w:p>
    <w:p w14:paraId="6E2A08A4" w14:textId="5D9A5C4F" w:rsidR="00F12F7E" w:rsidRDefault="00F12F7E" w:rsidP="00F12F7E">
      <w:pPr>
        <w:rPr>
          <w:sz w:val="24"/>
          <w:szCs w:val="24"/>
        </w:rPr>
      </w:pPr>
    </w:p>
    <w:p w14:paraId="05D42FB9" w14:textId="7EA02048" w:rsidR="00F12F7E" w:rsidRDefault="00F12F7E" w:rsidP="00F12F7E">
      <w:pPr>
        <w:jc w:val="center"/>
        <w:rPr>
          <w:b/>
          <w:bCs/>
          <w:sz w:val="24"/>
          <w:szCs w:val="24"/>
        </w:rPr>
      </w:pPr>
      <w:r w:rsidRPr="00F12F7E">
        <w:rPr>
          <w:b/>
          <w:bCs/>
          <w:sz w:val="24"/>
          <w:szCs w:val="24"/>
        </w:rPr>
        <w:t>COURTHOUSE</w:t>
      </w:r>
    </w:p>
    <w:p w14:paraId="6003548E" w14:textId="7ACFA2B9" w:rsidR="00F12F7E" w:rsidRDefault="00F12F7E" w:rsidP="00F12F7E">
      <w:pPr>
        <w:jc w:val="center"/>
        <w:rPr>
          <w:b/>
          <w:bCs/>
          <w:sz w:val="24"/>
          <w:szCs w:val="24"/>
        </w:rPr>
      </w:pPr>
    </w:p>
    <w:p w14:paraId="0AA29CEE" w14:textId="23940864" w:rsidR="00F12F7E" w:rsidRPr="00F12F7E" w:rsidRDefault="00F12F7E" w:rsidP="00F12F7E">
      <w:pPr>
        <w:rPr>
          <w:sz w:val="24"/>
          <w:szCs w:val="24"/>
        </w:rPr>
      </w:pPr>
      <w:r>
        <w:rPr>
          <w:sz w:val="24"/>
          <w:szCs w:val="24"/>
        </w:rPr>
        <w:t xml:space="preserve">Courthouse closed early for the fogger to be used as a safety measure for COVID-19.  </w:t>
      </w:r>
    </w:p>
    <w:p w14:paraId="6A7DDABB" w14:textId="2C4CFC17" w:rsidR="00DB06B5" w:rsidRDefault="00DB06B5" w:rsidP="00F12F7E">
      <w:pPr>
        <w:jc w:val="center"/>
        <w:rPr>
          <w:b/>
          <w:bCs/>
          <w:sz w:val="24"/>
          <w:szCs w:val="24"/>
        </w:rPr>
      </w:pPr>
    </w:p>
    <w:p w14:paraId="206FCA2F" w14:textId="2581C7B9" w:rsidR="00C83692" w:rsidRDefault="00C83692" w:rsidP="00F12F7E">
      <w:pPr>
        <w:jc w:val="center"/>
        <w:rPr>
          <w:b/>
          <w:bCs/>
          <w:sz w:val="24"/>
          <w:szCs w:val="24"/>
        </w:rPr>
      </w:pPr>
    </w:p>
    <w:p w14:paraId="7ED7C863" w14:textId="77777777" w:rsidR="00C83692" w:rsidRDefault="00C83692" w:rsidP="00F12F7E">
      <w:pPr>
        <w:jc w:val="center"/>
        <w:rPr>
          <w:b/>
          <w:bCs/>
          <w:sz w:val="24"/>
          <w:szCs w:val="24"/>
        </w:rPr>
      </w:pPr>
    </w:p>
    <w:p w14:paraId="1A20DC95" w14:textId="77777777" w:rsidR="00C83692" w:rsidRPr="00F12F7E" w:rsidRDefault="00C83692" w:rsidP="00F12F7E">
      <w:pPr>
        <w:jc w:val="center"/>
        <w:rPr>
          <w:b/>
          <w:bCs/>
          <w:sz w:val="24"/>
          <w:szCs w:val="24"/>
        </w:rPr>
      </w:pPr>
    </w:p>
    <w:p w14:paraId="2FECF9A8" w14:textId="7F6611A2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35097E">
        <w:rPr>
          <w:sz w:val="24"/>
          <w:szCs w:val="24"/>
        </w:rPr>
        <w:t>12:00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35097E">
        <w:rPr>
          <w:sz w:val="24"/>
          <w:szCs w:val="24"/>
        </w:rPr>
        <w:t>P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35097E">
        <w:rPr>
          <w:sz w:val="24"/>
          <w:szCs w:val="24"/>
        </w:rPr>
        <w:t>Wednes</w:t>
      </w:r>
      <w:r w:rsidR="005D1C5C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204927">
        <w:rPr>
          <w:sz w:val="24"/>
          <w:szCs w:val="24"/>
        </w:rPr>
        <w:t>2</w:t>
      </w:r>
      <w:r w:rsidR="00EB3295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19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3692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2022-01-31T21:26:00Z</dcterms:created>
  <dcterms:modified xsi:type="dcterms:W3CDTF">2022-01-31T21:26:00Z</dcterms:modified>
</cp:coreProperties>
</file>