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5A2DB959" w:rsidR="00162E88" w:rsidRDefault="00F462E7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`</w:t>
      </w: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598B0C8A" w:rsidR="00AD73B6" w:rsidRPr="00DF3033" w:rsidRDefault="0026623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E96F90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23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4B2783" w:rsidRPr="004B2783">
        <w:rPr>
          <w:b/>
          <w:sz w:val="24"/>
          <w:szCs w:val="24"/>
          <w:vertAlign w:val="superscript"/>
        </w:rPr>
        <w:t>th</w:t>
      </w:r>
      <w:r w:rsidR="004B2783">
        <w:rPr>
          <w:b/>
          <w:sz w:val="24"/>
          <w:szCs w:val="24"/>
        </w:rPr>
        <w:t xml:space="preserve"> </w:t>
      </w:r>
      <w:r w:rsidR="00CD0F47">
        <w:rPr>
          <w:b/>
          <w:sz w:val="24"/>
          <w:szCs w:val="24"/>
        </w:rPr>
        <w:t xml:space="preserve"> </w:t>
      </w:r>
      <w:r w:rsidR="00B5218A">
        <w:rPr>
          <w:b/>
          <w:sz w:val="24"/>
          <w:szCs w:val="24"/>
        </w:rPr>
        <w:t xml:space="preserve">Nov </w:t>
      </w:r>
      <w:r w:rsidR="0056254D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A66FCA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66230">
        <w:rPr>
          <w:sz w:val="24"/>
          <w:szCs w:val="24"/>
        </w:rPr>
        <w:t>TUE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5218A">
        <w:rPr>
          <w:sz w:val="24"/>
          <w:szCs w:val="24"/>
        </w:rPr>
        <w:t>NOVEM</w:t>
      </w:r>
      <w:r w:rsidR="00BA6F51">
        <w:rPr>
          <w:sz w:val="24"/>
          <w:szCs w:val="24"/>
        </w:rPr>
        <w:t xml:space="preserve">BER </w:t>
      </w:r>
      <w:r w:rsidR="00266230">
        <w:rPr>
          <w:sz w:val="24"/>
          <w:szCs w:val="24"/>
        </w:rPr>
        <w:t>23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CDDBCB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D2E4600" w:rsidR="00CB6F7C" w:rsidRDefault="00CB6F7C" w:rsidP="000D5406">
      <w:pPr>
        <w:jc w:val="center"/>
        <w:rPr>
          <w:sz w:val="24"/>
          <w:szCs w:val="24"/>
        </w:rPr>
      </w:pPr>
    </w:p>
    <w:p w14:paraId="323D79A1" w14:textId="4B8F1E02" w:rsidR="0077555C" w:rsidRDefault="00F462E7" w:rsidP="00F462E7">
      <w:pPr>
        <w:jc w:val="center"/>
        <w:rPr>
          <w:b/>
          <w:bCs/>
          <w:sz w:val="24"/>
          <w:szCs w:val="24"/>
        </w:rPr>
      </w:pPr>
      <w:r w:rsidRPr="00F462E7">
        <w:rPr>
          <w:b/>
          <w:bCs/>
          <w:sz w:val="24"/>
          <w:szCs w:val="24"/>
        </w:rPr>
        <w:t>INSURANCE</w:t>
      </w:r>
    </w:p>
    <w:p w14:paraId="4C7F2358" w14:textId="447BC108" w:rsidR="00F462E7" w:rsidRDefault="00F462E7" w:rsidP="00292B26">
      <w:pPr>
        <w:jc w:val="both"/>
        <w:rPr>
          <w:b/>
          <w:bCs/>
          <w:sz w:val="24"/>
          <w:szCs w:val="24"/>
        </w:rPr>
      </w:pPr>
    </w:p>
    <w:p w14:paraId="5AA9367B" w14:textId="468DB8C3" w:rsidR="00F462E7" w:rsidRDefault="00311A6A" w:rsidP="00292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sent cancellation request to Marian Erwin of Insurance Resources and Consultants; requesting  to cancel Vernon County policy # 37637000 with BlueCross BlueShield  effective 11-30-21.  Also requested they notify the insured of eligibility to continue their coverage on an individual basis. </w:t>
      </w:r>
    </w:p>
    <w:p w14:paraId="45F5E882" w14:textId="05E58AA3" w:rsidR="00711CC4" w:rsidRDefault="00711CC4" w:rsidP="00292B26">
      <w:pPr>
        <w:jc w:val="both"/>
        <w:rPr>
          <w:sz w:val="24"/>
          <w:szCs w:val="24"/>
        </w:rPr>
      </w:pPr>
    </w:p>
    <w:p w14:paraId="520446A9" w14:textId="1D9E65EF" w:rsidR="00711CC4" w:rsidRDefault="00711CC4" w:rsidP="00292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and execute the TPA  Agreement between  Mutual Medical Plans Incorporated and  Vernon County.  Seconded by Wolfe.  Roll call  vote taken:  Thompson – yes, Wolfe- yes , Hardin-yes. </w:t>
      </w:r>
    </w:p>
    <w:p w14:paraId="60B930E1" w14:textId="3B950446" w:rsidR="00711CC4" w:rsidRDefault="00711CC4" w:rsidP="00292B26">
      <w:pPr>
        <w:jc w:val="both"/>
        <w:rPr>
          <w:sz w:val="24"/>
          <w:szCs w:val="24"/>
        </w:rPr>
      </w:pPr>
    </w:p>
    <w:p w14:paraId="5ED1D7C8" w14:textId="4623844D" w:rsidR="00711CC4" w:rsidRDefault="00711CC4" w:rsidP="00292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and execute Health Service  Agreement between HealthLink Inc and Vernon County.  Seconded by Wolfe.  Roll call vote taken:  Hardin-yes, Wolfe- yes, Thompson – yes.  </w:t>
      </w:r>
    </w:p>
    <w:p w14:paraId="7C4CA4BA" w14:textId="23587400" w:rsidR="00711CC4" w:rsidRDefault="00711CC4" w:rsidP="00292B26">
      <w:pPr>
        <w:jc w:val="both"/>
        <w:rPr>
          <w:sz w:val="24"/>
          <w:szCs w:val="24"/>
        </w:rPr>
      </w:pPr>
    </w:p>
    <w:p w14:paraId="1366E45E" w14:textId="5E91C02D" w:rsidR="00711CC4" w:rsidRDefault="00711CC4" w:rsidP="00292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Thompson made motion to approve and execute Business Associate Agreement between Mutual Medical Plans Inc and Vernon County.  Seconded by  Wolfe.  Roll call vote taken.  Hardin- yes, Wolfe-yes , Thompson-yes. </w:t>
      </w:r>
    </w:p>
    <w:p w14:paraId="18866899" w14:textId="77677EC9" w:rsidR="00711CC4" w:rsidRDefault="00711CC4" w:rsidP="00292B26">
      <w:pPr>
        <w:jc w:val="both"/>
        <w:rPr>
          <w:sz w:val="24"/>
          <w:szCs w:val="24"/>
        </w:rPr>
      </w:pPr>
    </w:p>
    <w:p w14:paraId="5877D09E" w14:textId="7C9C2911" w:rsidR="00711CC4" w:rsidRDefault="00711CC4" w:rsidP="00292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and execute  Business Associate  Agreement between Billington Insurance </w:t>
      </w:r>
      <w:r w:rsidR="00460F48">
        <w:rPr>
          <w:sz w:val="24"/>
          <w:szCs w:val="24"/>
        </w:rPr>
        <w:t xml:space="preserve"> Agency  Inc and Vernon County .  Seconded by Wolfe.  Roll call vote taken: Wolfe- yes, Hardin-yes, Thompson-yes.  </w:t>
      </w:r>
    </w:p>
    <w:p w14:paraId="04D68C98" w14:textId="77777777" w:rsidR="00460F48" w:rsidRDefault="00460F48" w:rsidP="00F462E7">
      <w:pPr>
        <w:rPr>
          <w:sz w:val="24"/>
          <w:szCs w:val="24"/>
        </w:rPr>
      </w:pPr>
    </w:p>
    <w:p w14:paraId="23B2F871" w14:textId="23F1DAF9" w:rsidR="00311A6A" w:rsidRDefault="00311A6A" w:rsidP="00F462E7">
      <w:pPr>
        <w:rPr>
          <w:sz w:val="24"/>
          <w:szCs w:val="24"/>
        </w:rPr>
      </w:pPr>
    </w:p>
    <w:p w14:paraId="106A46B8" w14:textId="348F270E" w:rsidR="00311A6A" w:rsidRDefault="00311A6A" w:rsidP="00311A6A">
      <w:pPr>
        <w:jc w:val="center"/>
        <w:rPr>
          <w:b/>
          <w:bCs/>
          <w:sz w:val="24"/>
          <w:szCs w:val="24"/>
        </w:rPr>
      </w:pPr>
      <w:r w:rsidRPr="00311A6A">
        <w:rPr>
          <w:b/>
          <w:bCs/>
          <w:sz w:val="24"/>
          <w:szCs w:val="24"/>
        </w:rPr>
        <w:t>EMERGENCY MANAGEMENT</w:t>
      </w:r>
    </w:p>
    <w:p w14:paraId="72DA1229" w14:textId="32F79E94" w:rsidR="00311A6A" w:rsidRDefault="00311A6A" w:rsidP="00311A6A">
      <w:pPr>
        <w:jc w:val="center"/>
        <w:rPr>
          <w:b/>
          <w:bCs/>
          <w:sz w:val="24"/>
          <w:szCs w:val="24"/>
        </w:rPr>
      </w:pPr>
    </w:p>
    <w:p w14:paraId="608B5062" w14:textId="52BB3AB2" w:rsidR="00311A6A" w:rsidRDefault="00311A6A" w:rsidP="00292B2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a letter from SEMA  stating they have completed the review of LEOP 2021  and provided the results.</w:t>
      </w:r>
    </w:p>
    <w:p w14:paraId="73C79162" w14:textId="4A214AD2" w:rsidR="00311A6A" w:rsidRDefault="00311A6A" w:rsidP="00311A6A">
      <w:pPr>
        <w:rPr>
          <w:sz w:val="24"/>
          <w:szCs w:val="24"/>
        </w:rPr>
      </w:pPr>
    </w:p>
    <w:p w14:paraId="01E0A663" w14:textId="77777777" w:rsidR="00311A6A" w:rsidRPr="00F462E7" w:rsidRDefault="00311A6A" w:rsidP="00F462E7">
      <w:pPr>
        <w:rPr>
          <w:sz w:val="24"/>
          <w:szCs w:val="24"/>
        </w:rPr>
      </w:pPr>
    </w:p>
    <w:p w14:paraId="2FECF9A8" w14:textId="56327A94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E96F90">
        <w:rPr>
          <w:sz w:val="24"/>
          <w:szCs w:val="24"/>
        </w:rPr>
        <w:t>1</w:t>
      </w:r>
      <w:r w:rsidR="00266230">
        <w:rPr>
          <w:sz w:val="24"/>
          <w:szCs w:val="24"/>
        </w:rPr>
        <w:t>:30</w:t>
      </w:r>
      <w:r w:rsidR="00CD0F47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:  until  </w:t>
      </w:r>
      <w:r w:rsidR="00266230">
        <w:rPr>
          <w:sz w:val="24"/>
          <w:szCs w:val="24"/>
        </w:rPr>
        <w:t>Wedne</w:t>
      </w:r>
      <w:r w:rsidR="00B71114">
        <w:rPr>
          <w:sz w:val="24"/>
          <w:szCs w:val="24"/>
        </w:rPr>
        <w:t>s</w:t>
      </w:r>
      <w:r w:rsidR="0056254D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 xml:space="preserve">November </w:t>
      </w:r>
      <w:r w:rsidR="00E96F90">
        <w:rPr>
          <w:sz w:val="24"/>
          <w:szCs w:val="24"/>
        </w:rPr>
        <w:t>2</w:t>
      </w:r>
      <w:r w:rsidR="00266230">
        <w:rPr>
          <w:sz w:val="24"/>
          <w:szCs w:val="24"/>
        </w:rPr>
        <w:t>4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B26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0F48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CC4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2022-01-14T17:38:00Z</dcterms:created>
  <dcterms:modified xsi:type="dcterms:W3CDTF">2022-01-14T17:38:00Z</dcterms:modified>
</cp:coreProperties>
</file>