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2A29129E" w:rsidR="00AD73B6" w:rsidRPr="00DF3033" w:rsidRDefault="0003349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C659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21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BE24FB">
        <w:rPr>
          <w:b/>
          <w:sz w:val="24"/>
          <w:szCs w:val="24"/>
        </w:rPr>
        <w:t xml:space="preserve"> </w:t>
      </w:r>
      <w:r w:rsidR="00BF7D89">
        <w:rPr>
          <w:b/>
          <w:sz w:val="24"/>
          <w:szCs w:val="24"/>
        </w:rPr>
        <w:t xml:space="preserve">th </w:t>
      </w:r>
      <w:r w:rsidR="00BE24FB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E24FB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853751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33496">
        <w:rPr>
          <w:sz w:val="24"/>
          <w:szCs w:val="24"/>
        </w:rPr>
        <w:t>TUE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033496">
        <w:rPr>
          <w:sz w:val="24"/>
          <w:szCs w:val="24"/>
        </w:rPr>
        <w:t>21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3909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4241FF7D" w14:textId="77777777" w:rsidR="00A138B1" w:rsidRDefault="00A138B1" w:rsidP="000F5914">
      <w:pPr>
        <w:jc w:val="center"/>
        <w:rPr>
          <w:b/>
          <w:bCs/>
          <w:sz w:val="24"/>
          <w:szCs w:val="24"/>
        </w:rPr>
      </w:pPr>
    </w:p>
    <w:p w14:paraId="597E9B95" w14:textId="4444DF88" w:rsidR="00F83A6C" w:rsidRDefault="00007F5E" w:rsidP="000F59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SHERIFF</w:t>
      </w:r>
    </w:p>
    <w:p w14:paraId="21404CEF" w14:textId="3AD42F36" w:rsidR="00007F5E" w:rsidRDefault="00007F5E" w:rsidP="000F5914">
      <w:pPr>
        <w:jc w:val="center"/>
        <w:rPr>
          <w:b/>
          <w:bCs/>
          <w:sz w:val="24"/>
          <w:szCs w:val="24"/>
        </w:rPr>
      </w:pPr>
    </w:p>
    <w:p w14:paraId="792401E8" w14:textId="4687B62C" w:rsidR="00007F5E" w:rsidRDefault="00007F5E" w:rsidP="004F674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visited the</w:t>
      </w:r>
      <w:r w:rsidR="000A04DB">
        <w:rPr>
          <w:sz w:val="24"/>
          <w:szCs w:val="24"/>
        </w:rPr>
        <w:t xml:space="preserve"> Vernon County </w:t>
      </w:r>
      <w:r>
        <w:rPr>
          <w:sz w:val="24"/>
          <w:szCs w:val="24"/>
        </w:rPr>
        <w:t xml:space="preserve"> Sheriff’s office for an annual tour and meeting.</w:t>
      </w:r>
      <w:r w:rsidR="000A04DB">
        <w:rPr>
          <w:sz w:val="24"/>
          <w:szCs w:val="24"/>
        </w:rPr>
        <w:t xml:space="preserve"> Discussed staffing needs with Sheriff Jason Mosher. </w:t>
      </w:r>
    </w:p>
    <w:p w14:paraId="75271FB9" w14:textId="78F8E4E1" w:rsidR="00007F5E" w:rsidRDefault="00007F5E" w:rsidP="00007F5E">
      <w:pPr>
        <w:rPr>
          <w:sz w:val="24"/>
          <w:szCs w:val="24"/>
        </w:rPr>
      </w:pPr>
    </w:p>
    <w:p w14:paraId="7F71827F" w14:textId="668C611A" w:rsidR="00007F5E" w:rsidRDefault="00007F5E" w:rsidP="00007F5E">
      <w:pPr>
        <w:jc w:val="center"/>
        <w:rPr>
          <w:b/>
          <w:bCs/>
          <w:sz w:val="24"/>
          <w:szCs w:val="24"/>
        </w:rPr>
      </w:pPr>
      <w:r w:rsidRPr="00007F5E">
        <w:rPr>
          <w:b/>
          <w:bCs/>
          <w:sz w:val="24"/>
          <w:szCs w:val="24"/>
        </w:rPr>
        <w:t>RELAY FOR LIFE</w:t>
      </w:r>
    </w:p>
    <w:p w14:paraId="32760414" w14:textId="748740BD" w:rsidR="00007F5E" w:rsidRDefault="00007F5E" w:rsidP="00007F5E">
      <w:pPr>
        <w:jc w:val="center"/>
        <w:rPr>
          <w:b/>
          <w:bCs/>
          <w:sz w:val="24"/>
          <w:szCs w:val="24"/>
        </w:rPr>
      </w:pPr>
    </w:p>
    <w:p w14:paraId="03CB8BD3" w14:textId="2C91A2D8" w:rsidR="00007F5E" w:rsidRDefault="00007F5E" w:rsidP="004F6745">
      <w:pPr>
        <w:jc w:val="both"/>
        <w:rPr>
          <w:sz w:val="24"/>
          <w:szCs w:val="24"/>
        </w:rPr>
      </w:pPr>
      <w:r>
        <w:rPr>
          <w:sz w:val="24"/>
          <w:szCs w:val="24"/>
        </w:rPr>
        <w:t>Bud Chestnut called on the Commission to seek permission for use of courthouse / lawn for the event to be held Saturday, September 25, 2021</w:t>
      </w:r>
      <w:r w:rsidR="000A04DB">
        <w:rPr>
          <w:sz w:val="24"/>
          <w:szCs w:val="24"/>
        </w:rPr>
        <w:t xml:space="preserve"> from 3:00 PM- 12:00 AM.  Motion made by Commissioner Thompson to grant permission, seconded by Hardin. Passed by  unanimous vote.  </w:t>
      </w:r>
    </w:p>
    <w:p w14:paraId="5D0EA907" w14:textId="16776B28" w:rsidR="00007F5E" w:rsidRDefault="00007F5E" w:rsidP="00007F5E">
      <w:pPr>
        <w:rPr>
          <w:sz w:val="24"/>
          <w:szCs w:val="24"/>
        </w:rPr>
      </w:pPr>
    </w:p>
    <w:p w14:paraId="3D93D936" w14:textId="2C047BAE" w:rsidR="00007F5E" w:rsidRDefault="00007F5E" w:rsidP="00007F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MISSOURI PUBLIC SERVICE COMMISSION</w:t>
      </w:r>
    </w:p>
    <w:p w14:paraId="43097ADB" w14:textId="5DBB09AF" w:rsidR="00007F5E" w:rsidRDefault="00007F5E" w:rsidP="00007F5E">
      <w:pPr>
        <w:jc w:val="center"/>
        <w:rPr>
          <w:b/>
          <w:bCs/>
          <w:sz w:val="24"/>
          <w:szCs w:val="24"/>
        </w:rPr>
      </w:pPr>
    </w:p>
    <w:p w14:paraId="6B6F6E84" w14:textId="08CEDC50" w:rsidR="00007F5E" w:rsidRDefault="00007F5E" w:rsidP="00007F5E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‘Order Directing Notice and Establishing Intervention Date’ letter.  </w:t>
      </w:r>
    </w:p>
    <w:p w14:paraId="02E6AA7B" w14:textId="6626D3BF" w:rsidR="00DC7C6F" w:rsidRDefault="00DC7C6F" w:rsidP="00007F5E">
      <w:pPr>
        <w:rPr>
          <w:sz w:val="24"/>
          <w:szCs w:val="24"/>
        </w:rPr>
      </w:pPr>
    </w:p>
    <w:p w14:paraId="7A9646E3" w14:textId="06C119DE" w:rsidR="00DC7C6F" w:rsidRDefault="00DC7C6F" w:rsidP="00DC7C6F">
      <w:pPr>
        <w:jc w:val="center"/>
        <w:rPr>
          <w:b/>
          <w:bCs/>
          <w:sz w:val="24"/>
          <w:szCs w:val="24"/>
        </w:rPr>
      </w:pPr>
      <w:r w:rsidRPr="00DC7C6F">
        <w:rPr>
          <w:b/>
          <w:bCs/>
          <w:sz w:val="24"/>
          <w:szCs w:val="24"/>
        </w:rPr>
        <w:t>VERNON COUNTY YOUTH FAIR</w:t>
      </w:r>
    </w:p>
    <w:p w14:paraId="3909FAFE" w14:textId="4EEEB598" w:rsidR="00DC7C6F" w:rsidRDefault="00DC7C6F" w:rsidP="00DC7C6F">
      <w:pPr>
        <w:jc w:val="center"/>
        <w:rPr>
          <w:b/>
          <w:bCs/>
          <w:sz w:val="24"/>
          <w:szCs w:val="24"/>
        </w:rPr>
      </w:pPr>
    </w:p>
    <w:p w14:paraId="36B96176" w14:textId="7423D86E" w:rsidR="00DC7C6F" w:rsidRDefault="00DC7C6F" w:rsidP="00DC7C6F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check from VCYF for utilities in the amount of $3,703.72.  </w:t>
      </w:r>
    </w:p>
    <w:p w14:paraId="1E32FCDB" w14:textId="251B3201" w:rsidR="00DC7C6F" w:rsidRDefault="00DC7C6F" w:rsidP="00DC7C6F">
      <w:pPr>
        <w:rPr>
          <w:sz w:val="24"/>
          <w:szCs w:val="24"/>
        </w:rPr>
      </w:pPr>
    </w:p>
    <w:p w14:paraId="1F5A1F0A" w14:textId="551969E4" w:rsidR="00DC7C6F" w:rsidRDefault="00DC7C6F" w:rsidP="00DC7C6F">
      <w:pPr>
        <w:jc w:val="center"/>
        <w:rPr>
          <w:b/>
          <w:bCs/>
          <w:sz w:val="24"/>
          <w:szCs w:val="24"/>
        </w:rPr>
      </w:pPr>
      <w:r w:rsidRPr="00DC7C6F">
        <w:rPr>
          <w:b/>
          <w:bCs/>
          <w:sz w:val="24"/>
          <w:szCs w:val="24"/>
        </w:rPr>
        <w:t>MODOT/ B</w:t>
      </w:r>
      <w:r>
        <w:rPr>
          <w:b/>
          <w:bCs/>
          <w:sz w:val="24"/>
          <w:szCs w:val="24"/>
        </w:rPr>
        <w:t>RIDGE NO</w:t>
      </w:r>
      <w:r w:rsidRPr="00DC7C6F">
        <w:rPr>
          <w:b/>
          <w:bCs/>
          <w:sz w:val="24"/>
          <w:szCs w:val="24"/>
        </w:rPr>
        <w:t>.  44900091</w:t>
      </w:r>
    </w:p>
    <w:p w14:paraId="4B003235" w14:textId="6193080C" w:rsidR="00DC7C6F" w:rsidRDefault="00DC7C6F" w:rsidP="00DC7C6F">
      <w:pPr>
        <w:jc w:val="center"/>
        <w:rPr>
          <w:b/>
          <w:bCs/>
          <w:sz w:val="24"/>
          <w:szCs w:val="24"/>
        </w:rPr>
      </w:pPr>
    </w:p>
    <w:p w14:paraId="60A8AAAB" w14:textId="245F84F8" w:rsidR="00DC7C6F" w:rsidRDefault="00DC7C6F" w:rsidP="004F6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letter stating  MODOT has approved credit for future matching federal funds totaling $212,316 for this project.  Total construction costs for the project were $265,396.13.  It was determined that the costs appear fair and reasonable.  </w:t>
      </w:r>
    </w:p>
    <w:p w14:paraId="7F7CDB62" w14:textId="73F92EC4" w:rsidR="00DC7C6F" w:rsidRDefault="00DC7C6F" w:rsidP="004F6745">
      <w:pPr>
        <w:jc w:val="both"/>
        <w:rPr>
          <w:sz w:val="24"/>
          <w:szCs w:val="24"/>
        </w:rPr>
      </w:pPr>
    </w:p>
    <w:p w14:paraId="39841242" w14:textId="08B2F246" w:rsidR="00DC7C6F" w:rsidRPr="00DC7C6F" w:rsidRDefault="00DC7C6F" w:rsidP="004F6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an email from MODOT noting that the cover letter provided stated that total project cost was $265,397.28, but Financial Services came up with a total  project cost of $265, 396.13.  ( $1.15 cents difference).  At this time they will be able to approve the Soft Match Credit of 80 percent of $265,396.13.  </w:t>
      </w:r>
    </w:p>
    <w:p w14:paraId="0C397FE7" w14:textId="7C8455A3" w:rsidR="00DC7C6F" w:rsidRDefault="00DC7C6F" w:rsidP="00DC7C6F">
      <w:pPr>
        <w:jc w:val="center"/>
        <w:rPr>
          <w:b/>
          <w:bCs/>
          <w:sz w:val="24"/>
          <w:szCs w:val="24"/>
        </w:rPr>
      </w:pPr>
    </w:p>
    <w:p w14:paraId="7BD6481F" w14:textId="7335A057" w:rsidR="004A7F54" w:rsidRDefault="004A7F54" w:rsidP="00DC7C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COLLECTOR/TREASURER</w:t>
      </w:r>
    </w:p>
    <w:p w14:paraId="6B552C34" w14:textId="3D8DB7CF" w:rsidR="004A7F54" w:rsidRDefault="004A7F54" w:rsidP="00DC7C6F">
      <w:pPr>
        <w:jc w:val="center"/>
        <w:rPr>
          <w:b/>
          <w:bCs/>
          <w:sz w:val="24"/>
          <w:szCs w:val="24"/>
        </w:rPr>
      </w:pPr>
    </w:p>
    <w:p w14:paraId="00D14FDA" w14:textId="642A479D" w:rsidR="004A7F54" w:rsidRDefault="000A04DB" w:rsidP="004F6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abate delinquent taxes on 6 properties that  recently sold at the  delinquent tax auction; per Brent Banes County Collector/Treasurers written  request.  Seconded by Hardin. Passed by unanimous vote.  </w:t>
      </w:r>
    </w:p>
    <w:p w14:paraId="2421CAE0" w14:textId="3F70CB6B" w:rsidR="00CD5F66" w:rsidRDefault="00CD5F66" w:rsidP="004F6745">
      <w:pPr>
        <w:jc w:val="both"/>
        <w:rPr>
          <w:sz w:val="24"/>
          <w:szCs w:val="24"/>
        </w:rPr>
      </w:pPr>
    </w:p>
    <w:p w14:paraId="50989D13" w14:textId="5059C8FE" w:rsidR="00DC7C6F" w:rsidRPr="00DC7C6F" w:rsidRDefault="008852D1" w:rsidP="008852D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72F5BD41" w14:textId="1F808839" w:rsidR="00007F5E" w:rsidRDefault="00007F5E" w:rsidP="00DC7C6F">
      <w:pPr>
        <w:jc w:val="center"/>
        <w:rPr>
          <w:b/>
          <w:bCs/>
          <w:sz w:val="24"/>
          <w:szCs w:val="24"/>
        </w:rPr>
      </w:pPr>
    </w:p>
    <w:p w14:paraId="20F6C548" w14:textId="3806E628" w:rsidR="008852D1" w:rsidRPr="008852D1" w:rsidRDefault="008852D1" w:rsidP="004F6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email of information about Medicare Reimbursement from Payroll Clerk, Pat Renwick.  </w:t>
      </w:r>
    </w:p>
    <w:p w14:paraId="3B324F19" w14:textId="14114DDF" w:rsidR="000F5914" w:rsidRDefault="000F5914" w:rsidP="00DE241D">
      <w:pPr>
        <w:rPr>
          <w:sz w:val="24"/>
          <w:szCs w:val="24"/>
        </w:rPr>
      </w:pPr>
    </w:p>
    <w:p w14:paraId="76E52B0A" w14:textId="77777777" w:rsidR="000F5914" w:rsidRDefault="000F5914" w:rsidP="00DE241D">
      <w:pPr>
        <w:rPr>
          <w:sz w:val="24"/>
          <w:szCs w:val="24"/>
        </w:rPr>
      </w:pPr>
    </w:p>
    <w:p w14:paraId="2FECF9A8" w14:textId="5E8E4AF0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033496">
        <w:rPr>
          <w:sz w:val="24"/>
          <w:szCs w:val="24"/>
        </w:rPr>
        <w:t>3:00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033496">
        <w:rPr>
          <w:sz w:val="24"/>
          <w:szCs w:val="24"/>
        </w:rPr>
        <w:t>Wedne</w:t>
      </w:r>
      <w:r w:rsidR="001515CD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1C659F">
        <w:rPr>
          <w:sz w:val="24"/>
          <w:szCs w:val="24"/>
        </w:rPr>
        <w:t>2</w:t>
      </w:r>
      <w:r w:rsidR="00033496">
        <w:rPr>
          <w:sz w:val="24"/>
          <w:szCs w:val="24"/>
        </w:rPr>
        <w:t>2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4DB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745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2021-11-02T16:18:00Z</dcterms:created>
  <dcterms:modified xsi:type="dcterms:W3CDTF">2021-11-02T16:18:00Z</dcterms:modified>
</cp:coreProperties>
</file>